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4602" w:rsidRDefault="00675361" w:rsidP="00675361">
      <w:pPr>
        <w:spacing w:line="480" w:lineRule="auto"/>
        <w:jc w:val="center"/>
        <w:rPr>
          <w:rFonts w:ascii="Times New Roman" w:hAnsi="Times New Roman" w:cs="Times New Roman"/>
          <w:b/>
          <w:sz w:val="28"/>
          <w:szCs w:val="24"/>
        </w:rPr>
      </w:pPr>
      <w:r w:rsidRPr="00675361">
        <w:rPr>
          <w:rFonts w:ascii="Times New Roman" w:hAnsi="Times New Roman" w:cs="Times New Roman"/>
          <w:b/>
          <w:sz w:val="28"/>
          <w:szCs w:val="24"/>
        </w:rPr>
        <w:t>Relevancy Index: Gaussian Mixture Model Feature Selection Embedded with EM Algorithm</w:t>
      </w:r>
    </w:p>
    <w:p w:rsidR="00FC5351" w:rsidRPr="00675361" w:rsidRDefault="00FC5351" w:rsidP="00675361">
      <w:pPr>
        <w:spacing w:line="480" w:lineRule="auto"/>
        <w:jc w:val="center"/>
        <w:rPr>
          <w:rFonts w:ascii="Times New Roman" w:hAnsi="Times New Roman" w:cs="Times New Roman"/>
          <w:b/>
          <w:sz w:val="28"/>
          <w:szCs w:val="24"/>
        </w:rPr>
      </w:pPr>
    </w:p>
    <w:p w:rsidR="00675361" w:rsidRPr="00675361" w:rsidRDefault="00675361" w:rsidP="00AF5FBF">
      <w:pPr>
        <w:spacing w:line="480" w:lineRule="auto"/>
        <w:jc w:val="both"/>
        <w:rPr>
          <w:rFonts w:ascii="Times New Roman" w:hAnsi="Times New Roman" w:cs="Times New Roman"/>
          <w:b/>
          <w:sz w:val="28"/>
          <w:szCs w:val="24"/>
        </w:rPr>
      </w:pPr>
      <w:r w:rsidRPr="00675361">
        <w:rPr>
          <w:rFonts w:ascii="Times New Roman" w:hAnsi="Times New Roman" w:cs="Times New Roman"/>
          <w:b/>
          <w:sz w:val="28"/>
          <w:szCs w:val="24"/>
        </w:rPr>
        <w:t>Abstract</w:t>
      </w:r>
    </w:p>
    <w:p w:rsidR="00675361" w:rsidRDefault="00E33794" w:rsidP="00AF5FBF">
      <w:pPr>
        <w:spacing w:line="480" w:lineRule="auto"/>
        <w:jc w:val="both"/>
        <w:rPr>
          <w:rFonts w:ascii="Times New Roman" w:hAnsi="Times New Roman" w:cs="Times New Roman"/>
          <w:sz w:val="24"/>
          <w:szCs w:val="24"/>
        </w:rPr>
      </w:pPr>
      <w:r w:rsidRPr="00E33794">
        <w:rPr>
          <w:rFonts w:ascii="Times New Roman" w:hAnsi="Times New Roman" w:cs="Times New Roman"/>
          <w:sz w:val="24"/>
          <w:szCs w:val="24"/>
        </w:rPr>
        <w:t>Gaussian Mixture Model (GMM) is a popular clustering algorithm due to its neat statistical properties, which enable the “soft” clustering and the determination of the number of clusters. To estimate the GMM parameters, Expectation Maximization (EM) is applied. While promising, inclusion of features not contributing to clustering may confuse the model and increase computational cost. Recognizing the issue, this paper proposes a new algorithm, termed ESM by adding a feature selection step (S). Specifically, we introduce a relevancy index (</w:t>
      </w:r>
      <w:r w:rsidRPr="00E33794">
        <w:rPr>
          <w:rFonts w:ascii="Times New Roman" w:hAnsi="Times New Roman" w:cs="Times New Roman"/>
          <w:i/>
          <w:iCs/>
          <w:sz w:val="24"/>
          <w:szCs w:val="24"/>
        </w:rPr>
        <w:t>RI</w:t>
      </w:r>
      <w:r w:rsidRPr="00E33794">
        <w:rPr>
          <w:rFonts w:ascii="Times New Roman" w:hAnsi="Times New Roman" w:cs="Times New Roman"/>
          <w:sz w:val="24"/>
          <w:szCs w:val="24"/>
        </w:rPr>
        <w:t>), a metric indicating the probability of assigning a data point to a certain clustering group. The</w:t>
      </w:r>
      <w:r>
        <w:rPr>
          <w:rFonts w:ascii="Times New Roman" w:hAnsi="Times New Roman" w:cs="Times New Roman"/>
          <w:sz w:val="24"/>
          <w:szCs w:val="24"/>
        </w:rPr>
        <w:t xml:space="preserve"> </w:t>
      </w:r>
      <w:r w:rsidRPr="00E33794">
        <w:rPr>
          <w:rFonts w:ascii="Times New Roman" w:hAnsi="Times New Roman" w:cs="Times New Roman"/>
          <w:i/>
          <w:iCs/>
          <w:sz w:val="24"/>
          <w:szCs w:val="24"/>
        </w:rPr>
        <w:t>RI</w:t>
      </w:r>
      <w:r w:rsidRPr="00E33794">
        <w:rPr>
          <w:rFonts w:ascii="Times New Roman" w:hAnsi="Times New Roman" w:cs="Times New Roman"/>
          <w:sz w:val="24"/>
          <w:szCs w:val="24"/>
        </w:rPr>
        <w:t> index reveals the contribution of the feature in the clustering process thus can assist the feature selection. We conduct theoretical analysis to justify the use of </w:t>
      </w:r>
      <w:r w:rsidRPr="00E33794">
        <w:rPr>
          <w:rFonts w:ascii="Times New Roman" w:hAnsi="Times New Roman" w:cs="Times New Roman"/>
          <w:i/>
          <w:iCs/>
          <w:sz w:val="24"/>
          <w:szCs w:val="24"/>
        </w:rPr>
        <w:t>RI</w:t>
      </w:r>
      <w:r>
        <w:rPr>
          <w:rFonts w:ascii="Times New Roman" w:hAnsi="Times New Roman" w:cs="Times New Roman"/>
          <w:i/>
          <w:iCs/>
          <w:sz w:val="24"/>
          <w:szCs w:val="24"/>
        </w:rPr>
        <w:t xml:space="preserve"> </w:t>
      </w:r>
      <w:r w:rsidRPr="00E33794">
        <w:rPr>
          <w:rFonts w:ascii="Times New Roman" w:hAnsi="Times New Roman" w:cs="Times New Roman"/>
          <w:sz w:val="24"/>
          <w:szCs w:val="24"/>
        </w:rPr>
        <w:t>for feature selection. In addition, to demonstrate the efficacy of the proposed ESM, two synthetic datasets</w:t>
      </w:r>
      <w:r w:rsidR="00932481">
        <w:rPr>
          <w:rFonts w:ascii="Times New Roman" w:hAnsi="Times New Roman" w:cs="Times New Roman"/>
          <w:sz w:val="24"/>
          <w:szCs w:val="24"/>
        </w:rPr>
        <w:t>, two benchmark datasets</w:t>
      </w:r>
      <w:r w:rsidRPr="00E33794">
        <w:rPr>
          <w:rFonts w:ascii="Times New Roman" w:hAnsi="Times New Roman" w:cs="Times New Roman"/>
          <w:sz w:val="24"/>
          <w:szCs w:val="24"/>
        </w:rPr>
        <w:t xml:space="preserve"> and an Alzheimer’s Disease dataset are studied.</w:t>
      </w:r>
    </w:p>
    <w:p w:rsidR="00FC5351" w:rsidRDefault="00675361" w:rsidP="00AF5FBF">
      <w:pPr>
        <w:spacing w:line="480" w:lineRule="auto"/>
        <w:jc w:val="both"/>
        <w:rPr>
          <w:rFonts w:ascii="Times New Roman" w:hAnsi="Times New Roman" w:cs="Times New Roman"/>
          <w:sz w:val="24"/>
          <w:szCs w:val="24"/>
        </w:rPr>
      </w:pPr>
      <w:r w:rsidRPr="00675361">
        <w:rPr>
          <w:rFonts w:ascii="Times New Roman" w:hAnsi="Times New Roman" w:cs="Times New Roman"/>
          <w:sz w:val="24"/>
          <w:szCs w:val="24"/>
          <w:u w:val="single"/>
        </w:rPr>
        <w:t>Key Words</w:t>
      </w:r>
      <w:r>
        <w:rPr>
          <w:rFonts w:ascii="Times New Roman" w:hAnsi="Times New Roman" w:cs="Times New Roman"/>
          <w:sz w:val="24"/>
          <w:szCs w:val="24"/>
        </w:rPr>
        <w:t>: Gaussian Mixture Model (GMM); Expectation Maximization (EM); feature selection</w:t>
      </w:r>
    </w:p>
    <w:p w:rsidR="00675361" w:rsidRDefault="002C3C34" w:rsidP="002C3C34">
      <w:pPr>
        <w:spacing w:line="480" w:lineRule="auto"/>
        <w:jc w:val="both"/>
        <w:rPr>
          <w:rFonts w:ascii="Times New Roman" w:hAnsi="Times New Roman" w:cs="Times New Roman"/>
          <w:b/>
          <w:sz w:val="28"/>
          <w:szCs w:val="24"/>
        </w:rPr>
      </w:pPr>
      <w:r w:rsidRPr="002C3C34">
        <w:rPr>
          <w:rFonts w:ascii="Times New Roman" w:hAnsi="Times New Roman" w:cs="Times New Roman"/>
          <w:b/>
          <w:sz w:val="28"/>
          <w:szCs w:val="24"/>
        </w:rPr>
        <w:t>1.</w:t>
      </w:r>
      <w:r>
        <w:rPr>
          <w:rFonts w:ascii="Times New Roman" w:hAnsi="Times New Roman" w:cs="Times New Roman"/>
          <w:b/>
          <w:sz w:val="28"/>
          <w:szCs w:val="24"/>
        </w:rPr>
        <w:t xml:space="preserve"> </w:t>
      </w:r>
      <w:r w:rsidR="00675361" w:rsidRPr="002C3C34">
        <w:rPr>
          <w:rFonts w:ascii="Times New Roman" w:hAnsi="Times New Roman" w:cs="Times New Roman"/>
          <w:b/>
          <w:sz w:val="28"/>
          <w:szCs w:val="24"/>
        </w:rPr>
        <w:t>Introduction</w:t>
      </w:r>
    </w:p>
    <w:p w:rsidR="00675361" w:rsidRDefault="002C3C34"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Clustering is an unsupervised data mining technique to group the data into different segments by discovering the patterns within the dataset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{"citationItems":[{"id":"ITEM-1","itemData":{"DOI":"10.1145/331499.331504","ISBN":"0360-0300","ISSN":"03600300","PMID":"17707831","abstract":"Clustering is the unsupervised classification of patterns (observations, data items, or feature vectors) into groups (clusters). The clustering problem has been addressed in many contexts and by researchers in many disciplines; this reflects its broad appeal and usefulness as one of the steps in exploratory data analysis. However, clustering is a difficult problem combinatorially, and differences in assumptions and contexts in different communities has made the transfer of useful generic concepts and methodologies slow to occur. This paper presents an overview of pattern clustering methods from a statistical pattern recognition perspective, with a goal of providing useful advice and references to fundamental concepts accessible to the broad community of clustering practitioners. We present a taxonomy of clustering techniques, and identify cross-cutting themes and recent advances. We also describe some important applications of clustering algorithms such as image segmentation, object recognition, and information retrieval.","author":[{"dropping-particle":"","family":"Jain","given":"A. K.","non-dropping-particle":"","parse-names":false,"suffix":""},{"dropping-particle":"","family":"Murty","given":"M. N.","non-dropping-particle":"","parse-names":false,"suffix":""},{"dropping-particle":"","family":"Flynn","given":"P. J.","non-dropping-particle":"","parse-names":false,"suffix":""}],"container-title":"ACM Computing Surveys","id":"ITEM-1","issue":"3","issued":{"date-parts":[["1999"]]},"page":"264-323","title":"Data clustering: a review","type":"article-journal","volume":"31"},"uris":["http://www.mendeley.com/documents/?uuid=4a329f41-469e-437a-8c1f-5a77c837438d"]}],"mendeley":{"formattedCitation":"[1]","plainTextFormattedCitation":"[1]","previouslyFormattedCitation":"(Jain, Murty, &amp; Flynn, 1999)"},"properties":{"noteIndex":0},"schema":"https://github.com/citation-style-language/schema/raw/master/csl-citation.json"}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Data points from the same group are more like each other than the data from other groups. Due to the nature of the problem, clustering has been broadly </w:t>
      </w:r>
      <w:r>
        <w:rPr>
          <w:rFonts w:ascii="Times New Roman" w:hAnsi="Times New Roman" w:cs="Times New Roman"/>
          <w:sz w:val="24"/>
          <w:szCs w:val="24"/>
        </w:rPr>
        <w:lastRenderedPageBreak/>
        <w:t xml:space="preserve">applied to many fields including manufacturing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{"citationItems":[{"id":"ITEM-1","itemData":{"DOI":"10.1109/TSM.2011.2154850","ISSN":"08946507","abstract":"Fault detection has been recognized in the semiconductor industry as an effective component of advanced process control framework in increasing yield and product quality. Recently, conventional process monitoring-based principal component analysis (PCA) has been applied to semiconductor manufacturing by quickly detecting when the process abnormalities have occurred. However, the unique characteristics of the semiconductor processes, nonlinearity in most batch processes, multimodal batch trajectories due to multiple operating conditions, significantly limit the applicability of PCA to the fault detection of semiconductor manufacturing. To explicitly address these unique issues in semiconductor processes, a principal components (PCs)-based Gaussian mixture model (GMM) (named PCGMM) has been proposed in this paper. GMM is capable to handle complicated data with nonlinearity or multimodal features by a mixture of multiple Gaussian components, which is very suitable to describe observations from semiconductor processes. Furthermore, two quantification indexes (negative Log likelihood probability and Mahalanobis distance) are proposed for assessing process states, and a Bayesian inference-based calculation method is further used to provide the process failure probability. The validity and effectiveness of PCGMM-based fault detection model are illustrated through two simulation processes and a semiconductor manufacturing process. The experimental results demonstrated that the proposed model is superior to PCA-based monitoring models and can achieve accurate and early detection of various types of faults in complicated manufacturing processes.","author":[{"dropping-particle":"","family":"Yu","given":"Jianbo","non-dropping-particle":"","parse-names":false,"suffix":""}],"container-title":"IEEE Transactions on Semiconductor Manufacturing","id":"ITEM-1","issue":"3","issued":{"date-parts":[["2011"]]},"page":"432-444","title":"Fault detection using principal components-based gaussian mixture model for semiconductor manufacturing processes","type":"article-journal","volume":"24"},"uris":["http://www.mendeley.com/documents/?uuid=9b93f59b-5216-4e4c-9a5e-37d8bd226580"]}],"mendeley":{"formattedCitation":"[2]","plainTextFormattedCitation":"[2]","previouslyFormattedCitation":"(Yu, 2011)"},"properties":{"noteIndex":0},"schema":"https://github.com/citation-style-language/schema/raw/master/csl-citation.json"}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biology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10.1371/journal.pone.0101165","ISSN":"1932-6203","author":[{"dropping-particle":"","family":"Mazoyer","given":"Bernard","non-dropping-particle":"","parse-names":false,"suffix":""},{"dropping-particle":"","family":"Zago","given":"Laure","non-dropping-particle":"","parse-names":false,"suffix":""},{"dropping-particle":"","family":"Jobard","given":"Gaël","non-dropping-particle":"","parse-names":false,"suffix":""},{"dropping-particle":"","family":"Crivello","given":"Fabrice","non-dropping-particle":"","parse-names":false,"suffix":""},{"dropping-particle":"","family":"Joliot","given":"Marc","non-dropping-particle":"","parse-names":false,"suffix":""},{"dropping-particle":"","family":"Perchey","given":"Guy","non-dropping-particle":"","parse-names":false,"suffix":""},{"dropping-particle":"","family":"Mellet","given":"Emmanuel","non-dropping-particle":"","parse-names":false,"suffix":""},{"dropping-particle":"","family":"Petit","given":"Laurent","non-dropping-particle":"","parse-names":false,"suffix":""},{"dropping-particle":"","family":"Tzourio-Mazoyer","given":"Nathalie","non-dropping-particle":"","parse-names":false,"suffix":""}],"container-title":"PLoS ONE","editor":[{"dropping-particle":"","family":"Soriano-Mas","given":"Carles","non-dropping-particle":"","parse-names":false,"suffix":""}],"id":"ITEM-1","issue":"6","issued":{"date-parts":[["2014","6","30"]]},"page":"e101165","publisher":"Public Library of Science","title":"Gaussian Mixture Modeling of Hemispheric Lateralization for Language in a Large Sample of Healthy Individuals Balanced for Handedness","type":"article-journal","volume":"9"},"uris":["http://www.mendeley.com/documents/?uuid=041bf579-fd53-3b3d-9087-41f214f8c5b6"]}],"mendeley":{"formattedCitation":"[3]","plainTextFormattedCitation":"[3]","previouslyFormattedCitation":"(Mazoyer et al., 2014)"},"properties":{"noteIndex":0},"schema":"https://github.com/citation-style-language/schema/raw/master/csl-citation.json"}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finance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{"citationItems":[{"id":"ITEM-1","itemData":{"DOI":"10.1002/for.935","ISBN":"0277-6693 U6 - ctx_ver=Z39.88-2004&amp;ctx_enc=info%3Aofi%2Fenc%3AUTF-8&amp;rfr_id=info:sid/summon.serialssolutions.com&amp;rft_val_fmt=info:ofi/fmt:kev:mtx:journal&amp;rft.genre=article&amp;rft.atitle=Probability+distributions%2C+trading+strategies+and+leverage%3A+an+application+of+Gaussian+mixture+models&amp;rft.jtitle=Journal+of+Forecasting&amp;rft.au=Andreas+Lindemann&amp;rft.au=Christian+L.+Dunis&amp;rft.au=Paulo+Lisboa&amp;rft.date=2004-12-01&amp;rft.issn=0277-6693&amp;rft.volume=23&amp;rft.issue=8&amp;rft.spage=559&amp;rft.externalDBID=JOF&amp;rft.ext","ISSN":"02776693","abstract":"The purpose of this paper is twofold. Firstly, to assess the merit of estimating probability density functions rather than level or class</w:instrText>
      </w:r>
      <w:r w:rsidR="00D73F20">
        <w:rPr>
          <w:rFonts w:ascii="Times New Roman" w:hAnsi="Times New Roman" w:cs="Times New Roman" w:hint="eastAsia"/>
          <w:sz w:val="24"/>
          <w:szCs w:val="24"/>
        </w:rPr>
        <w:instrText>ification estimations on a one</w:instrText>
      </w:r>
      <w:r w:rsidR="00D73F20">
        <w:rPr>
          <w:rFonts w:ascii="Times New Roman" w:hAnsi="Times New Roman" w:cs="Times New Roman" w:hint="eastAsia"/>
          <w:sz w:val="24"/>
          <w:szCs w:val="24"/>
        </w:rPr>
        <w:instrText>‐</w:instrText>
      </w:r>
      <w:r w:rsidR="00D73F20">
        <w:rPr>
          <w:rFonts w:ascii="Times New Roman" w:hAnsi="Times New Roman" w:cs="Times New Roman" w:hint="eastAsia"/>
          <w:sz w:val="24"/>
          <w:szCs w:val="24"/>
        </w:rPr>
        <w:instrText>day</w:instrText>
      </w:r>
      <w:r w:rsidR="00D73F20">
        <w:rPr>
          <w:rFonts w:ascii="Times New Roman" w:hAnsi="Times New Roman" w:cs="Times New Roman" w:hint="eastAsia"/>
          <w:sz w:val="24"/>
          <w:szCs w:val="24"/>
        </w:rPr>
        <w:instrText>‐</w:instrText>
      </w:r>
      <w:r w:rsidR="00D73F20">
        <w:rPr>
          <w:rFonts w:ascii="Times New Roman" w:hAnsi="Times New Roman" w:cs="Times New Roman" w:hint="eastAsia"/>
          <w:sz w:val="24"/>
          <w:szCs w:val="24"/>
        </w:rPr>
        <w:instrText>ahead forecasting task of the EUR/USD time series. This is implemented using a Gaussian mixture model neural network, benchmarking the results against standard forecasting models, namely a naïve model, a moving average convergence divergence technical model (MACD), an autoregressive moving average model (ARMA), a logistic regression model (LOGIT) and a multi</w:instrText>
      </w:r>
      <w:r w:rsidR="00D73F20">
        <w:rPr>
          <w:rFonts w:ascii="Times New Roman" w:hAnsi="Times New Roman" w:cs="Times New Roman" w:hint="eastAsia"/>
          <w:sz w:val="24"/>
          <w:szCs w:val="24"/>
        </w:rPr>
        <w:instrText>‐</w:instrText>
      </w:r>
      <w:r w:rsidR="00D73F20">
        <w:rPr>
          <w:rFonts w:ascii="Times New Roman" w:hAnsi="Times New Roman" w:cs="Times New Roman" w:hint="eastAsia"/>
          <w:sz w:val="24"/>
          <w:szCs w:val="24"/>
        </w:rPr>
        <w:instrText>layer perceptron network (MLP). Secondly, to examine the possibilities of improving the trading performance of tho</w:instrText>
      </w:r>
      <w:r w:rsidR="00D73F20">
        <w:rPr>
          <w:rFonts w:ascii="Times New Roman" w:hAnsi="Times New Roman" w:cs="Times New Roman"/>
          <w:sz w:val="24"/>
          <w:szCs w:val="24"/>
        </w:rPr>
        <w:instrText>se models with confirmation filters and leverage. While the benchmark models perform best without confirmation filters and leverage, the Gaussian mixture model outperforms all of the benchmarks when taking advantage of the possibilities offered by a combination of more sophisticated trading strategies and leverage. This might be due to the ability of the Gaussian mixture model to identify successfully trades with a high Sharpe ratio. Copyright © 2004 John Wiley &amp; Sons, Ltd.","author":[{"dropping-particle":"","family":"Lindemann","given":"Andreas","non-dropping-particle":"","parse-names":false,"suffix":""},{"dropping-particle":"","family":"Dunis","given":"Christian L.","non-dropping-particle":"","parse-names":false,"suffix":""},{"dropping-particle":"","family":"Lisboa","given":"Paulo","non-dropping-particle":"","parse-names":false,"suffix":""}],"container-title":"Journal of Forecasting","id":"ITEM-1","issue":"8","issued":{"date-parts":[["2004"]]},"page":"559-585","title":"Probability distributions, trading strategies and leverage: An application of Gaussian mixture models","type":"article-journal","volume":"23"},"uris":["http://www.mendeley.com/documents/?uuid=2eff9138-a262-4a63-9561-8a32e453e43e"]}],"mendeley":{"formattedCitation":"[4]","plainTextFormattedCitation":"[4]","previouslyFormattedCitation":"(Lindemann, Dunis, &amp; Lisboa, 2004)"},"properties":{"noteIndex":0},"schema":"https://github.com/citation-style-language/schema/raw/master/csl-citation.json"}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and astronomy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{"citationItems":[{"id":"ITEM-1","itemData":{"DOI":"10.1111/j.1365-2966.2012.21413.x","ISBN":"1365-2966","ISSN":"00358711","abstract":"Machine learning, algorithms designed to extract empirical knowledge from data, can be used to classify data, which is one of the most common tasks in observational astronomy. In this paper, we focus on Bayesian data classification algorithms using the Gaussian mixture model and show two applications in pulsar astronomy. After reviewing the Gaussian mixture model and the related expectation–maximization algorithm, we present a data classification method using the Neyman–Pearson test. To demonstrate the method, we apply the algorithm to two classification problems. First, it is applied to the well-known period–period derivative diagram, where we find that the pulsar distribution can be modelled with six Gaussian clusters, with two clusters for millisecond pulsars (recycled pulsars) and the rest for normal pulsars. From this distribution, we derive an empirical definition for millisecond pulsars as Ṗ10−17</w:instrText>
      </w:r>
      <w:r w:rsidR="00D73F20">
        <w:rPr>
          <w:rFonts w:ascii="Times New Roman" w:hAnsi="Times New Roman" w:cs="Times New Roman" w:hint="eastAsia"/>
          <w:sz w:val="24"/>
          <w:szCs w:val="24"/>
        </w:rPr>
        <w:instrText>≤</w:instrText>
      </w:r>
      <w:r w:rsidR="00D73F20">
        <w:rPr>
          <w:rFonts w:ascii="Times New Roman" w:hAnsi="Times New Roman" w:cs="Times New Roman"/>
          <w:sz w:val="24"/>
          <w:szCs w:val="24"/>
        </w:rPr>
        <w:instrText>3.23P100ms−2.34. The two millisecond pulsar clusters may have different evolutionary origins, since the companion stars to these pulsars in the two clusters show different chemical compositions. Four clusters are found for normal pulsars. Possible implications for these clusters are also discussed. Our second example is to calculate the likelihood of unidentified Fermi point sources being pulsars and rank them accordingly. In the ranked point-source list, the top 5 per cent sources contain 50 per cent known pulsars, the top 50 per cent contain 99 per cent known pulsars and no known active galaxy (the other major population) appears in the top 6 per cent. Such a ranked list can be used to help the future follow-up observations for finding pulsars in unidentified Fermi point sources.","author":[{"dropping-particle":"","family":"Lee","given":"K. J.","non-dropping-particle":"","parse-names":false,"suffix":""},{"dropping-particle":"","family":"Guillemot","given":"L.","non-dropping-particle":"","parse-names":false,"suffix":""},{"dropping-particle":"","family":"Yue","given":"Y. L.","non-dropping-particle":"","parse-names":false,"suffix":""},{"dropping-particle":"","family":"Kramer","given":"M.","non-dropping-particle":"","parse-names":false,"suffix":""},{"dropping-particle":"","family":"Champion","given":"D. J.","non-dropping-particle":"","parse-names":false,"suffix":""}],"container-title":"Monthly Notices of the Royal Astronomical Society","id":"ITEM-1","issue":"4","issued":{"date-parts":[["2012"]]},"page":"2832-2840","title":"Application of the Gaussian mixture model in pulsar astronomy - pulsar classification and candidates ranking for the Fermi 2FGL catalogue","type":"article-journal","volume":"424"},"uris":["http://www.mendeley.com/documents/?uuid=5a5aaa43-6317-4f9c-9cab-42384fa9e6de"]}],"mendeley":{"formattedCitation":"[5]","plainTextFormattedCitation":"[5]","previouslyFormattedCitation":"(Lee, Guillemot, Yue, Kramer, &amp; Champion, 2012)"},"properties":{"noteIndex":0},"schema":"https://github.com/citation-style-language/schema/raw/master/csl-citation.json"}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just to name a few. </w:t>
      </w:r>
    </w:p>
    <w:p w:rsidR="002C3C34" w:rsidRDefault="002C3C34"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Generally, clustering algorithms are categorized as hierarchical and partitional methods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{"citationItems":[{"id":"ITEM-1","itemData":{"DOI":"10.1145/331499.331504","ISBN":"0360-0300","ISSN":"03600300","PMID":"17707831","abstract":"Clustering is the unsupervised classification of patterns (observations, data items, or feature vectors) into groups (clusters). The clustering problem has been addressed in many contexts and by researchers in many disciplines; this reflects its broad appeal and usefulness as one of the steps in exploratory data analysis. However, clustering is a difficult problem combinatorially, and differences in assumptions and contexts in different communities has made the transfer of useful generic concepts and methodologies slow to occur. This paper presents an overview of pattern clustering methods from a statistical pattern recognition perspective, with a goal of providing useful advice and references to fundamental concepts accessible to the broad community of clustering practitioners. We present a taxonomy of clustering techniques, and identify cross-cutting themes and recent advances. We also describe some important applications of clustering algorithms such as image segmentation, object recognition, and information retrieval.","author":[{"dropping-particle":"","family":"Jain","given":"A. K.","non-dropping-particle":"","parse-names":false,"suffix":""},{"dropping-particle":"","family":"Murty","given":"M. N.","non-dropping-particle":"","parse-names":false,"suffix":""},{"dropping-particle":"","family":"Flynn","given":"P. J.","non-dropping-particle":"","parse-names":false,"suffix":""}],"container-title":"ACM Computing Surveys","id":"ITEM-1","issue":"3","issued":{"date-parts":[["1999"]]},"page":"264-323","title":"Data clustering: a review","type":"article-journal","volume":"31"},"uris":["http://www.mendeley.com/documents/?uuid=4a329f41-469e-437a-8c1f-5a77c837438d"]}],"mendeley":{"formattedCitation":"[1]","plainTextFormattedCitation":"[1]","previouslyFormattedCitation":"(Jain et al., 1999)"},"properties":{"noteIndex":0},"schema":"https://github.com/citation-style-language/schema/raw/master/csl-citation.json"}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The hierarchical clustering starts by assigning each data point as its own cluster and obtaining the proximity distance matrix (e.g., single, complete link, group average) between each pair of data points (clusters). The algorithm then finds the closest pair of clusters </w:t>
      </w:r>
      <w:r w:rsidR="005275DC">
        <w:rPr>
          <w:rFonts w:ascii="Times New Roman" w:hAnsi="Times New Roman" w:cs="Times New Roman"/>
          <w:sz w:val="24"/>
          <w:szCs w:val="24"/>
        </w:rPr>
        <w:t xml:space="preserve">to merge into a single cluster, and the new distances between the clusters are reassessed accordingly. Iteratively, the process ends until all data points are formed into one cluster as the root of the cluster tree. </w:t>
      </w:r>
    </w:p>
    <w:p w:rsidR="005275DC" w:rsidRDefault="005275DC"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cluster tree, a.k.a. dendrogram is generated illustrating the cluster structures at different levels. Other than simplicity and intuitive visual presentation of the data, one known advantage of hierarchical clustering is its flexibility in deriving the clusters. That is, the user can visualize or use domain knowledge to decide the number of clusters as well as the level of the cluster structures to be investigated. However, as pointed out by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{"citationItems":[{"id":"ITEM-1","itemData":{"DOI":"10.1109/ICCCYB.2008.4721382","ISBN":"9781424428748","abstract":"This paper presents the results of an experimental study of some common document clustering techniques. In particular, we compare the two main approaches to document clustering, agglomerative hierarchical clustering and K-means. (For K-means we used a &amp;quot;standard&amp;quot; K-means algorithm and a variant of K-means, &amp;quot;bisecting&amp;quot; K-means.) Hierarchical clustering is often portrayed as the better quality clustering approach, but is limited because of its quadratic time complexity. In contrast, K-means and...","author":[{"dropping-particle":"","family":"Steinbach","given":"Michael","non-dropping-particle":"","parse-names":false,"suffix":""},{"dropping-particle":"","family":"Karypis","given":"G","non-dropping-particle":"","parse-names":false,"suffix":""},{"dropping-particle":"","family":"Kumar","given":"V","non-dropping-particle":"","parse-names":false,"suffix":""}],"container-title":"KDD workshop on text mining","id":"ITEM-1","issued":{"date-parts":[["2000"]]},"page":"1-2","title":"A Comparison of Document Clustering Techniques","type":"article-journal","volume":"400"},"uris":["http://www.mendeley.com/documents/?uuid=bf393291-3e1b-41ed-9ce9-f93da6b515bc"]}],"mendeley":{"formattedCitation":"[6]","plainTextFormattedCitation":"[6]","previouslyFormattedCitation":"(Steinbach, Karypis, &amp; Kumar, 2000)"},"properties":{"noteIndex":0},"schema":"https://github.com/citation-style-language/schema/raw/master/csl-citation.json"}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hierarchical clustering suffers from quadratic time complexity limiting its application to large dataset. In addition, for the data with noise, the performance of hierarchical clustering is unsatisfactory. </w:t>
      </w:r>
    </w:p>
    <w:p w:rsidR="005275DC" w:rsidRDefault="005275DC"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traditional partitional methods such as k-means and its extensions k-prototype, the number of clusters usually needs to be pre-specified. Centroid, the center of each cluster is used to guide the assignment of the data point to the cluster. Centroid is iteratively updated during the clustering process. Due to its computational effectiveness, these partitional methods have great advantage over hierarchical algorithms for large scale datasets </w:t>
      </w:r>
      <w:r w:rsidR="00B81FA4">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{"citationItems":[{"id":"ITEM-1","itemData":{"DOI":"10.1145/331499.331504","ISBN":"0360-0300","ISSN":"03600300","PMID":"17707831","abstract":"Clustering is the unsupervised classification of patterns (observations, data items, or feature vectors) into groups (clusters). The clustering problem has been addressed in many contexts and by researchers in many disciplines; this reflects its broad appeal and usefulness as one of the steps in exploratory data analysis. However, clustering is a difficult problem combinatorially, and differences in assumptions and contexts in different communities has made the transfer of useful generic concepts and methodologies slow to occur. This paper presents an overview of pattern clustering methods from a statistical pattern recognition perspective, with a goal of providing useful advice and references to fundamental concepts accessible to the broad community of clustering practitioners. We present a taxonomy of clustering techniques, and identify cross-cutting themes and recent advances. We also describe some important applications of clustering algorithms such as image segmentation, object recognition, and information retrieval.","author":[{"dropping-particle":"","family":"Jain","given":"A. K.","non-dropping-particle":"","parse-names":false,"suffix":""},{"dropping-particle":"","family":"Murty","given":"M. N.","non-dropping-particle":"","parse-names":false,"suffix":""},{"dropping-particle":"","family":"Flynn","given":"P. J.","non-dropping-particle":"","parse-names":false,"suffix":""}],"container-title":"ACM Computing Surveys","id":"ITEM-1","issue":"3","issued":{"date-parts":[["1999"]]},"page":"264-323","title":"Data clustering: a review","type":"article-journal","volume":"31"},"uris":["http://www.mendeley.com/documents/?uuid=4a329f41-469e-437a-8c1f-5a77c837438d"]},{"id":"ITEM-2","itemData":{"DOI":"10.1007/s10994-006-0587-3","ISSN":"0885-6125","author":[{"dropping-particle":"","family":"Ben-David","given":"Shai","non-dropping-particle":"","parse-names":false,"suffix":""}],"container-title":"Machine Learning","id":"ITEM-2","issue":"2-3","issued":{"date-parts":[["2007","3","30"]]},"page":"243-257","publisher":"Kluwer Academic Publishers","title":"A framework for statistical clustering with constant time approximation algorithms for K-median and K-means clustering","type":"article-journal","volume":"66"},"uris":["http://www.mendeley.com/documents/?uuid=cfc7823f-d5c4-34c1-b946-d1695308e610"]}],"mendeley":{"formattedCitation":"[1], [7]","plainTextFormattedCitation":"[1], [7]","previouslyFormattedCitation":"(Ben-David, 2007; Jain et al., 1999)"},"properties":{"noteIndex":0},"schema":"https://github.com/citation-style-language/schema/raw/master/csl-citation.json"}</w:instrText>
      </w:r>
      <w:r w:rsidR="00B81FA4">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 [7]</w:t>
      </w:r>
      <w:r w:rsidR="00B81FA4">
        <w:rPr>
          <w:rFonts w:ascii="Times New Roman" w:hAnsi="Times New Roman" w:cs="Times New Roman"/>
          <w:sz w:val="24"/>
          <w:szCs w:val="24"/>
        </w:rPr>
        <w:fldChar w:fldCharType="end"/>
      </w:r>
      <w:r w:rsidR="00B81FA4">
        <w:rPr>
          <w:rFonts w:ascii="Times New Roman" w:hAnsi="Times New Roman" w:cs="Times New Roman"/>
          <w:sz w:val="24"/>
          <w:szCs w:val="24"/>
        </w:rPr>
        <w:t xml:space="preserve">. However, it is a non-trivial task to determine the number of clusters. Often, it requires either domain knowledge as prior or empirical experiments to identify the appropriate number of clusters. In addition, k-means methods are known as “hard assignment” in which the data point is assigned to one specific group with certainty. </w:t>
      </w:r>
      <w:r w:rsidR="00B81FA4">
        <w:rPr>
          <w:rFonts w:ascii="Times New Roman" w:hAnsi="Times New Roman" w:cs="Times New Roman"/>
          <w:sz w:val="24"/>
          <w:szCs w:val="24"/>
        </w:rPr>
        <w:lastRenderedPageBreak/>
        <w:t xml:space="preserve">However, during the clustering process, it is very likely that a data point is assigned to one cluster </w:t>
      </w:r>
      <w:proofErr w:type="gramStart"/>
      <w:r w:rsidR="00B81FA4">
        <w:rPr>
          <w:rFonts w:ascii="Times New Roman" w:hAnsi="Times New Roman" w:cs="Times New Roman"/>
          <w:sz w:val="24"/>
          <w:szCs w:val="24"/>
        </w:rPr>
        <w:t>initially, and</w:t>
      </w:r>
      <w:proofErr w:type="gramEnd"/>
      <w:r w:rsidR="00B81FA4">
        <w:rPr>
          <w:rFonts w:ascii="Times New Roman" w:hAnsi="Times New Roman" w:cs="Times New Roman"/>
          <w:sz w:val="24"/>
          <w:szCs w:val="24"/>
        </w:rPr>
        <w:t xml:space="preserve"> is reverted in the subsequent steps. The robustness of the model, especially to a noisy dataset, is thus questionable. Lately, mixture based partitional methods have attracted more attentions. Example are Gaussian mixture models </w:t>
      </w:r>
      <w:r w:rsidR="00B81FA4">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{"citationItems":[{"id":"ITEM-1","itemData":{"DOI":"10.1093/comjnl/41.8.578","ISBN":"329","ISSN":"0010-4620, 1460-2067","PMID":"12960402","abstract":"We consider the problem of determining the structure of clustered data, without prior knowledge of the number of clusters or any other information about their composition. Data are represented by a mixture model in which each component corresponds to a different cluster. Models with varying geometric properties are obtained through Gaussian components with different parametrizations and cross-cluster constraints. Noise and outliers can be modelled by adding a Poisson process component. Partitions are determined by the expectation-maximization ({EM}) algorithm for maximum likelihood, with initial values from agglomerative hierarchical clustering. Models are compared using an approximation to the Bayes factor based on the Bayesian information criterion ({BIC}); unlike significance tests, this allows comparison of more than two models at the same time, and removes the restriction that the models compared be nested. The problems of determining the number of clusters and the clustering method are solved simultaneously by choosing the best model. Moreover, the {EM} result provides a measure of uncertainty about the associated classification of each data point. Examples are given, showing that this approach can give performance that is much better than standard procedures, which often fail to identify groups that are either overlapping or of varying sizes and shapes.","author":[{"dropping-particle":"","family":"Fraley","given":"C","non-dropping-particle":"","parse-names":false,"suffix":""},{"dropping-particle":"","family":"Raftery","given":"a E","non-dropping-particle":"","parse-names":false,"suffix":""}],"container-title":"The Computer Journal","id":"ITEM-1","issue":"8","issued":{"date-parts":[["1998"]]},"page":"578-588","title":"How Many Clusters? Which Clustering Method? Answers Via Model-Based Cluster Analysis","type":"article-journal","volume":"41"},"uris":["http://www.mendeley.com/documents/?uuid=32f0ec5a-e5ff-436f-8087-8ca5c32d0f39"]}],"mendeley":{"formattedCitation":"[8]","plainTextFormattedCitation":"[8]","previouslyFormattedCitation":"(Fraley &amp; Raftery, 1998)"},"properties":{"noteIndex":0},"schema":"https://github.com/citation-style-language/schema/raw/master/csl-citation.json"}</w:instrText>
      </w:r>
      <w:r w:rsidR="00B81FA4">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[8]</w:t>
      </w:r>
      <w:r w:rsidR="00B81FA4">
        <w:rPr>
          <w:rFonts w:ascii="Times New Roman" w:hAnsi="Times New Roman" w:cs="Times New Roman"/>
          <w:sz w:val="24"/>
          <w:szCs w:val="24"/>
        </w:rPr>
        <w:fldChar w:fldCharType="end"/>
      </w:r>
      <w:r w:rsidR="00B81FA4">
        <w:rPr>
          <w:rFonts w:ascii="Times New Roman" w:hAnsi="Times New Roman" w:cs="Times New Roman"/>
          <w:sz w:val="24"/>
          <w:szCs w:val="24"/>
        </w:rPr>
        <w:t>, Dirichlet process mixture models</w:t>
      </w:r>
      <w:r w:rsidR="00B81FA4">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{"citationItems":[{"id":"ITEM-1","itemData":{"DOI":"10.1017/CBO9780511584589.011","ISBN":"0-521-86092-X","abstract":"This chapter describes a clustering procedure for microarray expression data based on a well-defined statistical model, specifically, a conjugate Dirichlet process mixture model. The clustering algorithm groups genes whose latent variables governing expression are equal, that is, genes belonging to the same mixture component. The model is fit with Markov chain Monte Carlo and the computational burden is eased by exploiting conjugacy. This chapter introduces a method to get a point estimate of the true clustering based on least-squares distances from the posterior probability that two genes are clustered. Unlike ad hoc clustering methods, the model provides measures of uncertainty about the clustering. Further, the model automatically estimates the number of clusters and quantifies uncertainty about this important parameter. The method is compared to other clustering methods in a simulation study. Finally, the method is demonstrated with actual microarray data.","author":[{"dropping-particle":"","family":"Dahl","given":"David B","non-dropping-particle":"","parse-names":false,"suffix":""}],"container-title":"Bayesian inference for gene expression and proteomics","id":"ITEM-1","issued":{"date-parts":[["2006"]]},"page":"201-218","title":"Model-Based Clustering for Expression Data via a Dirichlet Process Mixture Model","type":"article-journal"},"uris":["http://www.mendeley.com/documents/?uuid=144085f0-6106-3bba-9d33-c896d93d8071"]}],"mendeley":{"formattedCitation":"[9]","plainTextFormattedCitation":"[9]","previouslyFormattedCitation":"(Dahl, 2006)"},"properties":{"noteIndex":0},"schema":"https://github.com/citation-style-language/schema/raw/master/csl-citation.json"}</w:instrText>
      </w:r>
      <w:r w:rsidR="00B81FA4">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[9]</w:t>
      </w:r>
      <w:r w:rsidR="00B81FA4">
        <w:rPr>
          <w:rFonts w:ascii="Times New Roman" w:hAnsi="Times New Roman" w:cs="Times New Roman"/>
          <w:sz w:val="24"/>
          <w:szCs w:val="24"/>
        </w:rPr>
        <w:fldChar w:fldCharType="end"/>
      </w:r>
      <w:r w:rsidR="00B81FA4">
        <w:rPr>
          <w:rFonts w:ascii="Times New Roman" w:hAnsi="Times New Roman" w:cs="Times New Roman"/>
          <w:sz w:val="24"/>
          <w:szCs w:val="24"/>
        </w:rPr>
        <w:t xml:space="preserve">. These mixture models are built upon a well-studied statistical inference framework that provides guidelines for determining the optimal number of clusters. In these models, some statistical metrics derived from the data distribution instead of the distance between the data points are used in the modelling. The model uses the probability to describe the degree of the data point belonging to the cluster and the probability is updated iteratively during the clustering. </w:t>
      </w:r>
      <w:r w:rsidR="0010678A">
        <w:rPr>
          <w:rFonts w:ascii="Times New Roman" w:hAnsi="Times New Roman" w:cs="Times New Roman"/>
          <w:sz w:val="24"/>
          <w:szCs w:val="24"/>
        </w:rPr>
        <w:t xml:space="preserve">Since most </w:t>
      </w:r>
      <w:proofErr w:type="gramStart"/>
      <w:r w:rsidR="0010678A">
        <w:rPr>
          <w:rFonts w:ascii="Times New Roman" w:hAnsi="Times New Roman" w:cs="Times New Roman"/>
          <w:sz w:val="24"/>
          <w:szCs w:val="24"/>
        </w:rPr>
        <w:t>real world</w:t>
      </w:r>
      <w:proofErr w:type="gramEnd"/>
      <w:r w:rsidR="0010678A">
        <w:rPr>
          <w:rFonts w:ascii="Times New Roman" w:hAnsi="Times New Roman" w:cs="Times New Roman"/>
          <w:sz w:val="24"/>
          <w:szCs w:val="24"/>
        </w:rPr>
        <w:t xml:space="preserve"> problems are uncertain by nature, the use of this “soft assignment” approach may be a better alternative comparing to the “hard assignment” (e.g., k-means). Indeed, Gaussian mixture model (GMM) is a generalized modelling approach and k-means is a special case of GMM </w:t>
      </w:r>
      <w:r w:rsidR="0010678A">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{"citationItems":[{"id":"ITEM-1","itemData":{"author":[{"dropping-particle":"","family":"Govaert","given":"Gilles Celeux &amp; Geward","non-dropping-particle":"","parse-names":false,"suffix":""}],"id":"ITEM-1","issued":{"date-parts":[["1992"]]},"title":"A classification EM algorithm for clustering and two stochastic versions","type":"article-journal","volume":"14"},"uris":["http://www.mendeley.com/documents/?uuid=b685a0f8-e575-4689-b11f-0012c59bb1d6"]}],"mendeley":{"formattedCitation":"[10]","plainTextFormattedCitation":"[10]","previouslyFormattedCitation":"(Govaert, 1992)"},"properties":{"noteIndex":0},"schema":"https://github.com/citation-style-language/schema/raw/master/csl-citation.json"}</w:instrText>
      </w:r>
      <w:r w:rsidR="0010678A">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[10]</w:t>
      </w:r>
      <w:r w:rsidR="0010678A">
        <w:rPr>
          <w:rFonts w:ascii="Times New Roman" w:hAnsi="Times New Roman" w:cs="Times New Roman"/>
          <w:sz w:val="24"/>
          <w:szCs w:val="24"/>
        </w:rPr>
        <w:fldChar w:fldCharType="end"/>
      </w:r>
      <w:r w:rsidR="0010678A">
        <w:rPr>
          <w:rFonts w:ascii="Times New Roman" w:hAnsi="Times New Roman" w:cs="Times New Roman"/>
          <w:sz w:val="24"/>
          <w:szCs w:val="24"/>
        </w:rPr>
        <w:t>.</w:t>
      </w:r>
    </w:p>
    <w:p w:rsidR="0010678A" w:rsidRDefault="0010678A"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GMM has demonstrated its superior performance in handling noisy data in the field of image classification and segmentation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{"citationItems":[{"id":"ITEM-1","itemData":{"DOI":"10.1016/j.patcog.2005.10.028","ISBN":"0031-3203","ISSN":"00313203","abstract":"The aims of this paper are two-fold: to define Gaussian mixture models (GMMs) of colored texture on several feature spaces and to compare the performance of these models in various classification tasks, both with each other and with other models popular in the literature. We construct GMMs over a variety of different color and texture feature spaces, with a view to the retrieval of textured color images from databases. We compare supervised classification results for different choices of color and texture features using the Vistex database, and explore the best set of features and the best GMM configuration for this task. In addition we introduce several methods for combining the 'color' and 'structure' information in order to improve the classification performances. We then apply the resulting models to the classification of texture databases and to the classification of man-made and natural areas in aerial images. We compare the GMM model with other models in the literature, and show an overall improvement in performance. ?? 2006 Pattern Recognition Society. Published by Elsevier Ltd. All rights reserved.","author":[{"dropping-particle":"","family":"Permuter","given":"Haim","non-dropping-particle":"","parse-names":false,"suffix":""},{"dropping-particle":"","family":"Francos","given":"Joseph","non-dropping-particle":"","parse-names":false,"suffix":""},{"dropping-particle":"","family":"Jermyn","given":"Ian","non-dropping-particle":"","parse-names":false,"suffix":""}],"container-title":"Pattern Recognition","id":"ITEM-1","issue":"4","issued":{"date-parts":[["2006"]]},"page":"695-706","title":"A study of Gaussian mixture models of color and texture features for image classification and segmentation","type":"article-journal","volume":"39"},"uris":["http://www.mendeley.com/documents/?uuid=a05c7be3-88f0-4bb7-866f-4e0aa875c41c"]}],"mendeley":{"formattedCitation":"[11]","plainTextFormattedCitation":"[11]","previouslyFormattedCitation":"(Permuter, Francos, &amp; Jermyn,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automatic speaker recognition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{"citationItems":[{"id":"ITEM-1","itemData":{"DOI":"10.1109/IDC.1999.754201","ISBN":"0-7803-5256-4","abstract":"• Speech conveys several levels of information. On a primary level, speech conveys the words or message being spoken, but on a secondary level, speech also reveals information about the speaker. The Speech Systems Technology group at Lincoln Laboratory has developed and experimented with approaches for automatically recognizing the words being spoken, the language being spoken, and the topic of a conversation. In this article we present an overview of our research efforts in a fourth area-automatic speaker recognition. We base our approach on a statistical speaker-modeling technique that represents the underlying characteristic sounds of a person's voice. Using these models, we build speaker recognizers that are computationally inexpensive and capable of recognizing a speaker regardless of what is being said. Performance of the systems is evaluated for a wide range of speech quality; from clean speech to telephone speech, by using several standard speech corpora. T ASKS THAT ARE EASIlY PERFORMED by humans, such as face or speech recognition, prove diffi-cult to emulate with computers. Speaker-rec-ognition technology stands out as one application in which the computer outperforms the humans. For over six decades, scientists have studied the ability of human listeners to recognize and discrimi-nate voices [1]. By establishing the factors that convey speaker-dependent information, researchers have been able to improve the naturalness of synthetic and vocoded speech [2] and assess the reliability of speaker recognition for forensic science applications [3]. Soon after the development of digital computers, research on speaker recognition turned to developing objective techniques for automatic speaker recogni-tion, which quickly led to the discovery that simple automatic systems could outperform human listeners on a similar task [4]. Over the last three decades, researchers have devel-oped increasingly sophisticated automatic speaker-recognition algorithms, and the performance of these algorithms in more realistic evaluation speech corpora has improved. Today, task-specific speaker-recogni-tion systems are being deployed in large telecommu-nications applications. For example, in 1993 the","author":[{"dropping-particle":"","family":"Reynolds","given":"D. a.","non-dropping-particle":"","parse-names":false,"suffix":""}],"container-title":"The Lincoln Laboratory Journal","id":"ITEM-1","issue":"2","issued":{"date-parts":[["1995"]]},"page":"173-192","title":"Automatic speaker recognition using Gaussian mixture speaker models","type":"article-journal","volume":"8"},"uris":["http://www.mendeley.com/documents/?uuid=87ea7923-0e24-4675-a9e9-dfea13d98242"]}],"mendeley":{"formattedCitation":"[12]","plainTextFormattedCitation":"[12]","previouslyFormattedCitation":"(Reynolds, 1995)"},"properties":{"noteIndex":0},"schema":"https://github.com/citation-style-language/schema/raw/master/csl-citation.json"}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there exists some challenges in GMM research for high dimensional dataset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{"citationItems":[{"id":"ITEM-1","itemData":{"DOI":"10.1023/A:1017986506241","ISSN":"08856125","abstract":"The EM algorithm is a popular method for parameter estimation in a  variety of problems involving missing data. However, the EM algorithm often requires significant computational resources and has been dismissed as impractical for large databases. We present two approaches that significantly reduce the computational cost of applying the EM algorithm to databases with a large number of cases, including databases with large dimensionality. Both approaches are based on partial E-steps for which we can use the results of Neal and Hinton (In Jordan, M. (Ed.), Learning in Graphical Models, pp. 355ñ371.  The Netherlands: Kluwer Academic Publishers) to obtain the standard  convergence guarantees of EM. The first approach is a version of the incremental EM algorithm, described in Neal and Hinton (1998),  which cycles through data cases in blocks. The number of cases in each block dramatically effects the efficiency of the algorithm. We provide amethod for selecting a near optimal block size. The second approach, which we call lazy EM, will, at scheduled iterations, evaluate the significance of each data case and then proceed for several iterations actively using only the significant cases. We demonstrate that both methods can significantly reduce computational costs through their application to high-dimensional real-world and synthetic mixture modeling problems for large databases.","author":[{"dropping-particle":"","family":"Thiesson","given":"Bo","non-dropping-particle":"","parse-names":false,"suffix":""},{"dropping-particle":"","family":"Meek","given":"Christopher","non-dropping-particle":"","parse-names":false,"suffix":""},{"dropping-particle":"","family":"Heckerman","given":"David","non-dropping-particle":"","parse-names":false,"suffix":""}],"container-title":"Machine Learning","id":"ITEM-1","issue":"3","issued":{"date-parts":[["2001"]]},"page":"279-299","title":"Accelerating EM for large databases","type":"article-journal","volume":"45"},"uris":["http://www.mendeley.com/documents/?uuid=91619e6f-3f22-4cd3-ac8d-447d6fb5ee85"]}],"mendeley":{"formattedCitation":"[13]","plainTextFormattedCitation":"[13]","previouslyFormattedCitation":"(Thiesson, Meek, &amp; Heckerman, 2001)"},"properties":{"noteIndex":0},"schema":"https://github.com/citation-style-language/schema/raw/master/csl-citation.json"}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It is noted that among the large number of features, some may not truly contribute to delineate the cluster profiles. Inclusion of these “noisy features” requires more parameter estimations for GMM, which are computationally costly. Additionally, the noisy features will confuse the model to identify the true structure of the clusters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{"citationItems":[{"id":"ITEM-1","itemData":{"DOI":"10.1111/j.1541-0420.2008.01160.x","ISBN":"0006-341X","abstract":"P&gt;This article is concerned with variable selection for cluster analysis. The problem is regarded as a model selection problem in the model-based cluster analysis context. A model generalizing the model of Raftery and Dean (2006, Journal of the American Statistical Association 101, 168-178) is proposed to specify the role of each variable. This model does not need any prior assumptions about the linear link between the selected and discarded variables. Models are compared with Bayesian information criterion. Variable role is obtained through an algorithm embedding two backward stepwise algorithms for variable selection for clustering and linear regression. The model identifiability is established and the consistency of the resulting criterion is proved under regularity conditions. Numerical experiments on simulated datasets and a genomic application highlight the interest of the procedure.","author":[{"dropping-particle":"","family":"Maugis","given":"C","non-dropping-particle":"","parse-names":false,"suffix":""},{"dropping-particle":"","family":"Celeux","given":"G","non-dropping-particle":"","parse-names":false,"suffix":""},{"dropping-particle":"","family":"Martin-Magniette","given":"M L","non-dropping-particle":"","parse-names":false,"suffix":""}],"container-title":"Biometrics","id":"ITEM-1","issue":"3","issued":{"date-parts":[["2009"]]},"page":"701-709","title":"Variable Selection for Clustering with Gaussian Mixture Models","type":"article-journal","volume":"65"},"uris":["http://www.mendeley.com/documents/?uuid=725b354e-a6d0-4908-a0e0-15f07bdb58d7"]}],"mendeley":{"formattedCitation":"[14]","plainTextFormattedCitation":"[14]","previouslyFormattedCitation":"(Maugis, Celeux, &amp; Martin-Magniette, 2009)"},"properties":{"noteIndex":0},"schema":"https://github.com/citation-style-language/schema/raw/master/csl-citation.json"}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Recognizing this issue, researchers consider feature selections for solution. One approach is to conduct the feature selection independent from the model development. For example, </w:t>
      </w:r>
      <w:r w:rsidR="001C57E6">
        <w:rPr>
          <w:rFonts w:ascii="Times New Roman" w:hAnsi="Times New Roman" w:cs="Times New Roman"/>
          <w:sz w:val="24"/>
          <w:szCs w:val="24"/>
        </w:rPr>
        <w:t xml:space="preserve">Ghosh &amp; </w:t>
      </w:r>
      <w:proofErr w:type="spellStart"/>
      <w:r w:rsidR="001C57E6">
        <w:rPr>
          <w:rFonts w:ascii="Times New Roman" w:hAnsi="Times New Roman" w:cs="Times New Roman"/>
          <w:sz w:val="24"/>
          <w:szCs w:val="24"/>
        </w:rPr>
        <w:t>Chinnaiyan</w:t>
      </w:r>
      <w:proofErr w:type="spellEnd"/>
      <w:r w:rsidR="001C57E6">
        <w:rPr>
          <w:rFonts w:ascii="Times New Roman" w:hAnsi="Times New Roman" w:cs="Times New Roman"/>
          <w:sz w:val="24"/>
          <w:szCs w:val="24"/>
        </w:rPr>
        <w:t xml:space="preserve"> </w:t>
      </w:r>
      <w:r w:rsidR="001C57E6">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{"citationItems":[{"id":"ITEM-1","itemData":{"ISSN":"1367-4803","PMID":"11847075","abstract":"MOTIVATION Hierarchical clustering is one of the major analytical tools for gene expression data from microarray experiments. A major problem in the interpretation of the output from these procedures is assessing the reliability of the clustering results. We address this issue by developing a mixture model-based approach for the analysis of microarray data. Within this framework, we present novel algorithms for clustering genes and samples. One of the byproducts of our method is a probabilistic measure for the number of true clusters in the data. RESULTS The proposed methods are illustrated by application to microarray datasets from two cancer studies; one in which malignant melanoma is profiled (Bittner et al., Nature, 406, 536-540, 2000), and the other in which prostate cancer is profiled (Dhanasekaran et al., 2001, submitted).","author":[{"dropping-particle":"","family":"Ghosh","given":"Debashis","non-dropping-particle":"","parse-names":false,"suffix":""},{"dropping-particle":"","family":"Chinnaiyan","given":"Arul M","non-dropping-particle":"","parse-names":false,"suffix":""}],"container-title":"Bioinformatics (Oxford, England)","id":"ITEM-1","issue":"2","issued":{"date-parts":[["2002","2"]]},"page":"275-86","title":"Mixture modelling of gene expression data from microarray experiments.","type":"article-journal","volume":"18"},"uris":["http://www.mendeley.com/documents/?uuid=6aff05ef-d30d-3148-8168-3b2795532c41"]}],"mendeley":{"formattedCitation":"[15]","plainTextFormattedCitation":"[15]","previouslyFormattedCitation":"(Ghosh &amp; Chinnaiyan, 2002)"},"properties":{"noteIndex":0},"schema":"https://github.com/citation-style-language/schema/raw/master/csl-citation.json"}</w:instrText>
      </w:r>
      <w:r w:rsidR="001C57E6">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[15]</w:t>
      </w:r>
      <w:r w:rsidR="001C57E6">
        <w:rPr>
          <w:rFonts w:ascii="Times New Roman" w:hAnsi="Times New Roman" w:cs="Times New Roman"/>
          <w:sz w:val="24"/>
          <w:szCs w:val="24"/>
        </w:rPr>
        <w:fldChar w:fldCharType="end"/>
      </w:r>
      <w:r w:rsidR="001C57E6">
        <w:rPr>
          <w:rFonts w:ascii="Times New Roman" w:hAnsi="Times New Roman" w:cs="Times New Roman"/>
          <w:sz w:val="24"/>
          <w:szCs w:val="24"/>
        </w:rPr>
        <w:t xml:space="preserve"> and Bernardo et al. </w:t>
      </w:r>
      <w:r w:rsidR="001C57E6">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{"citationItems":[{"id":"ITEM-1","itemData":{"abstract":"SUMMARY The clustering problem has attracted much attention from both statisticians and computer scientists in the past fifty years. Methods such as hierarchical clustering and the K-means method are convenient and competitive first choices off the shelf for the scientist. Gaussian mixture modeling is another popular but computationally expensive clustering strategy, especially when the data is of high-dimensional. We propose to first conduct a principal component analysis (PCA) or correspondence analysis (CA) for dimension reduction, and then fit Gaussian mixtures to the data projected to the several major PCA or CA directions. Two technical difficulties of this approach are: (a) the selection of a subset of the PCA factors that are informative for clustering, and (b) the selection of a proper transformation for each factor. We propose a Bayesian formulation and Markov chain Monte Carlo strategies that overcome the two difficulties and examine the performances of the new method by both simulation studies and real applications in molecular imaging analysis and DNA microarray analysis.","author":[{"dropping-particle":"","family":"Bernardo","given":"J M","non-dropping-particle":"","parse-names":false,"suffix":""},{"dropping-particle":"","family":"Bayarri","given":"M J","non-dropping-particle":"","parse-names":false,"suffix":""},{"dropping-particle":"","family":"Berger","given":"J O","non-dropping-particle":"","parse-names":false,"suffix":""},{"dropping-particle":"","family":"Dawid","given":"A P","non-dropping-particle":"","parse-names":false,"suffix":""},{"dropping-particle":"","family":"Heckerman","given":"D","non-dropping-particle":"","parse-names":false,"suffix":""},{"dropping-particle":"","family":"Smith","given":"A F M","non-dropping-particle":"","parse-names":false,"suffix":""},{"dropping-particle":"","family":"West","given":"M","non-dropping-particle":"","parse-names":false,"suffix":""},{"dropping-particle":"","family":"Liu","given":"Jun S","non-dropping-particle":"","parse-names":false,"suffix":""},{"dropping-particle":"","family":"Zhang","given":"Junni L","non-dropping-particle":"","parse-names":false,"suffix":""},{"dropping-particle":"","family":"Palumbo","given":"Michael J","non-dropping-particle":"","parse-names":false,"suffix":""},{"dropping-particle":"","family":"Lawrence","given":"Charles E","non-dropping-particle":"","parse-names":false,"suffix":""}],"container-title":"BAYESIAN STATISTICS","id":"ITEM-1","issued":{"date-parts":[["2003"]]},"page":"249-275","title":"Bayesian Clustering with Variable and Transformation Selections","type":"article-journal","volume":"7"},"uris":["http://www.mendeley.com/documents/?uuid=a5d66fe7-0d88-3588-a2c9-b17c5174a14f"]}],"mendeley":{"formattedCitation":"[16]","plainTextFormattedCitation":"[16]","previouslyFormattedCitation":"(Bernardo et al., 2003)"},"properties":{"noteIndex":0},"schema":"https://github.com/citation-style-language/schema/raw/master/csl-citation.json"}</w:instrText>
      </w:r>
      <w:r w:rsidR="001C57E6">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[16]</w:t>
      </w:r>
      <w:r w:rsidR="001C57E6">
        <w:rPr>
          <w:rFonts w:ascii="Times New Roman" w:hAnsi="Times New Roman" w:cs="Times New Roman"/>
          <w:sz w:val="24"/>
          <w:szCs w:val="24"/>
        </w:rPr>
        <w:fldChar w:fldCharType="end"/>
      </w:r>
      <w:r w:rsidR="001C57E6">
        <w:rPr>
          <w:rFonts w:ascii="Times New Roman" w:hAnsi="Times New Roman" w:cs="Times New Roman"/>
          <w:sz w:val="24"/>
          <w:szCs w:val="24"/>
        </w:rPr>
        <w:t xml:space="preserve"> employ dimension reduction techniques such as principal component analysis. However, the leading components of PCA are linear combination of original variables, the use of PCA for subsequent clustering may destroy the </w:t>
      </w:r>
      <w:r w:rsidR="001C57E6">
        <w:rPr>
          <w:rFonts w:ascii="Times New Roman" w:hAnsi="Times New Roman" w:cs="Times New Roman"/>
          <w:sz w:val="24"/>
          <w:szCs w:val="24"/>
        </w:rPr>
        <w:lastRenderedPageBreak/>
        <w:t xml:space="preserve">clustering structure on the original data </w:t>
      </w:r>
      <w:r w:rsidR="001C57E6">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{"citationItems":[{"id":"ITEM-1","itemData":{"DOI":"10.1016/j.csda.2007.02.009","ISBN":"9780582403857","ISSN":"01679473","PMID":"20578276","abstract":"Clustering in high-dimensional spaces is a difficult problem which is recurrent in many domains, for example in image analysis. The difficulty is due to the fact that high-dimensional data usually exist in different low-dimensional subspaces hidden in the original space. A family of Gaussian mixture models designed for high-dimensional data which combine the ideas of subspace clustering and parsimonious modeling are presented. These models give rise to a clustering method based on the expectation-maximization algorithm which is called high-dimensional data clustering (HDDC). In order to correctly fit the data, HDDC estimates the specific subspace and the intrinsic dimension of each group. Experiments on artificial and real data sets show that HDDC outperforms existing methods for clustering high-dimensional data. © 2007 Elsevier B.V. All rights reserved.","author":[{"dropping-particle":"","family":"Bouveyron","given":"C.","non-dropping-particle":"","parse-names":false,"suffix":""},{"dropping-particle":"","family":"Girard","given":"S.","non-dropping-particle":"","parse-names":false,"suffix":""},{"dropping-particle":"","family":"Schmid","given":"C.","non-dropping-particle":"","parse-names":false,"suffix":""}],"container-title":"Computational Statistics and Data Analysis","id":"ITEM-1","issue":"1","issued":{"date-parts":[["2007"]]},"page":"502-519","title":"High-dimensional data clustering","type":"article-journal","volume":"52"},"uris":["http://www.mendeley.com/documents/?uuid=dbd18062-df21-39c9-b0a8-c2bfca90af74"]}],"mendeley":{"formattedCitation":"[17]","plainTextFormattedCitation":"[17]","previouslyFormattedCitation":"(C. Bouveyron, Girard, &amp; Schmid, 2007)"},"properties":{"noteIndex":0},"schema":"https://github.com/citation-style-language/schema/raw/master/csl-citation.json"}</w:instrText>
      </w:r>
      <w:r w:rsidR="001C57E6">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[17]</w:t>
      </w:r>
      <w:r w:rsidR="001C57E6">
        <w:rPr>
          <w:rFonts w:ascii="Times New Roman" w:hAnsi="Times New Roman" w:cs="Times New Roman"/>
          <w:sz w:val="24"/>
          <w:szCs w:val="24"/>
        </w:rPr>
        <w:fldChar w:fldCharType="end"/>
      </w:r>
      <w:r w:rsidR="001C57E6">
        <w:rPr>
          <w:rFonts w:ascii="Times New Roman" w:hAnsi="Times New Roman" w:cs="Times New Roman"/>
          <w:sz w:val="24"/>
          <w:szCs w:val="24"/>
        </w:rPr>
        <w:t xml:space="preserve">. Research has also explored the univariate analysis to identify a subset of the features with statistical significances </w:t>
      </w:r>
      <w:r w:rsidR="001C57E6">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{"citationItems":[{"id":"ITEM-1","itemData":{"DOI":"10.1093/bioinformatics/18.3.413","ISSN":"1367-4803","author":[{"dropping-particle":"","family":"McLachlan","given":"G. J.","non-dropping-particle":"","parse-names":false,"suffix":""},{"dropping-particle":"","family":"Bean","given":"R. W.","non-dropping-particle":"","parse-names":false,"suffix":""},{"dropping-particle":"","family":"Peel","given":"D.","non-dropping-particle":"","parse-names":false,"suffix":""}],"container-title":"Bioinformatics","id":"ITEM-1","issue":"3","issued":{"date-parts":[["2002","3","1"]]},"page":"413-422","publisher":"Oxford University Press","title":"A mixture model-based approach to the clustering of microarray expression data","type":"article-journal","volume":"18"},"uris":["http://www.mendeley.com/documents/?uuid=52ba1d83-5f43-3135-a966-27bde239c098"]}],"mendeley":{"formattedCitation":"[18]","plainTextFormattedCitation":"[18]","previouslyFormattedCitation":"(McLachlan, Bean, &amp; Peel, 2002)"},"properties":{"noteIndex":0},"schema":"https://github.com/citation-style-language/schema/raw/master/csl-citation.json"}</w:instrText>
      </w:r>
      <w:r w:rsidR="001C57E6">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[18]</w:t>
      </w:r>
      <w:r w:rsidR="001C57E6">
        <w:rPr>
          <w:rFonts w:ascii="Times New Roman" w:hAnsi="Times New Roman" w:cs="Times New Roman"/>
          <w:sz w:val="24"/>
          <w:szCs w:val="24"/>
        </w:rPr>
        <w:fldChar w:fldCharType="end"/>
      </w:r>
      <w:r w:rsidR="001C57E6">
        <w:rPr>
          <w:rFonts w:ascii="Times New Roman" w:hAnsi="Times New Roman" w:cs="Times New Roman"/>
          <w:sz w:val="24"/>
          <w:szCs w:val="24"/>
        </w:rPr>
        <w:t xml:space="preserve">. The study fails to consider the joint effects of multiple features in deriving the clusters. Often, some individually insignificant features may jointly play an important role in forming the clusters. </w:t>
      </w:r>
    </w:p>
    <w:p w:rsidR="001C57E6" w:rsidRDefault="001C57E6"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Here we contend separating feature selection from the clustering procedure is problematic as the statistical significance is not equivalent to clustering contributions. There is another important concept: relevancy vs. irrelevancy. In the clustering procedure, there are features directly contributing to the clustering, termed relevant features, and otherwise, irrelevant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{"citationItems":[{"id":"ITEM-1","itemData":{"DOI":"10.1198/016214506000000113","ISSN":"0162-1459","author":[{"dropping-particle":"","family":"Raftery","given":"Adrian E","non-dropping-particle":"","parse-names":false,"suffix":""},{"dropping-particle":"","family":"Dean","given":"Nema","non-dropping-particle":"","parse-names":false,"suffix":""}],"container-title":"Journal of the American Statistical Association","id":"ITEM-1","issue":"473","issued":{"date-parts":[["2006"]]},"page":"168-178","title":"Variable Selection for Model-Based Clustering","type":"article-journal","volume":"101"},"uris":["http://www.mendeley.com/documents/?uuid=5c605899-33ae-4af1-8005-02586c48136e"]}],"mendeley":{"formattedCitation":"[19]","plainTextFormattedCitation":"[19]","previouslyFormattedCitation":"(Raftery &amp; Dean,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This concept leads to a second approach, embedding the feature selection into the clustering algorithm, e.g., expectation maximization (EM) algorithm. Law et al.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{"citationItems":[{"id":"ITEM-1","itemData":{"DOI":"10.1109/TPAMI.2004.71","ISBN":"0162-8828 (Print)\\r0098-5589 (Linking)","ISSN":"01628828","PMID":"15742891","abstract":"Clustering is a common unsupervised learning technique used to discover group structure in a set of data. While there exist many algorithms for clustering, the important issue of feature selection, that is, what attributes of the data should be used by the clustering algorithms, is rarely touched upon. Feature selection for clustering is difficult because, unlike in supervised learning, there are no class labels for the data and, thus, no obvious criteria to guide the search. Another important problem in clustering is the determination of the number of clusters, which clearly impacts and is influenced by the feature selection issue. In this paper, we propose the concept of feature saliency and introduce an expectation-maximization (EM) algorithm to estimate it, in the context of mixture-based clustering. Due to the introduction of a minimum message length model selection criterion, the saliency of irrelevant features is driven toward zero, which corresponds to performing feature selection. The criterion and algorithm are then extended to simultaneously estimate the feature saliencies and the number of clusters.","author":[{"dropping-particle":"","family":"Law","given":"Martin H C","non-dropping-particle":"","parse-names":false,"suffix":""},{"dropping-particle":"","family":"Figueiredo","given":"Mário A T","non-dropping-particle":"","parse-names":false,"suffix":""},{"dropping-particle":"","family":"Jain","given":"Anil K.","non-dropping-particle":"","parse-names":false,"suffix":""}],"container-title":"IEEE Transactions on Pattern Analysis and Machine Intelligence","id":"ITEM-1","issue":"9","issued":{"date-parts":[["2004"]]},"page":"1154-1166","title":"Simultaneous feature selection and clustering using mixture models","type":"article-journal","volume":"26"},"uris":["http://www.mendeley.com/documents/?uuid=2df8ba7c-c8a6-4c8c-86ca-fe589b1e8cc6"]}],"mendeley":{"formattedCitation":"[20]","plainTextFormattedCitation":"[20]","previouslyFormattedCitation":"(Law, Figueiredo, &amp; Jain, 2004)"},"properties":{"noteIndex":0},"schema":"https://github.com/citation-style-language/schema/raw/master/csl-citation.json"}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introduce a latent variable for each feature indicating whether the feature is relevant or not and the probability of the feature being relevant is defined as feature saliency. The posterior probability estimates of the </w:t>
      </w:r>
      <w:r w:rsidR="009754AC">
        <w:rPr>
          <w:rFonts w:ascii="Times New Roman" w:hAnsi="Times New Roman" w:cs="Times New Roman"/>
          <w:sz w:val="24"/>
          <w:szCs w:val="24"/>
        </w:rPr>
        <w:t xml:space="preserve">latent variables are updated in the EM procedure. Others introduce a penalty term in the forms of log-likelihood function to regularize parameter estimation in the EM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{"citationItems":[{"id":"ITEM-1","itemData":{"abstract":"Variable selection in clustering analysis is both challenging and important. In the context of model-based clustering analysis with a common diagonal covariance matrix, which is especially suitable for \" high dimension, low sample size \" settings, we propose a penalized likelihood approach with an L 1 penalty function, automatically realizing variable selection via thresholding and delivering a sparse solution. We derive an EM algorithm to fit our proposed model, and propose a modified BIC as a model selection criterion to choose the number of components and the penalization parameter. A simulation study and an application to gene function prediction with gene expression profiles demonstrate the utility of our method.","author":[{"dropping-particle":"","family":"Pan","given":"Wei","non-dropping-particle":"","parse-names":false,"suffix":""},{"dropping-particle":"","family":"Shen","given":"Xiaotong","non-dropping-particle":"","parse-names":false,"suffix":""}],"container-title":"Journal of Machine Learning Research","id":"ITEM-1","issued":{"date-parts":[["2007"]]},"page":"1145-1164","title":"Penalized Model-Based Clustering with Application to Variable Selection","type":"article-journal","volume":"8"},"uris":["http://www.mendeley.com/documents/?uuid=9555b19e-2dd5-3e7b-9d4f-f9ef9744501f"]},{"id":"ITEM-2","itemData":{"DOI":"10.1111/j.1541-0420.2007.00922.x","ISSN":"0006341X","author":[{"dropping-particle":"","family":"Wang","given":"Sijian","non-dropping-particle":"","parse-names":false,"suffix":""},{"dropping-particle":"","family":"Zhu","given":"Ji","non-dropping-particle":"","parse-names":false,"suffix":""}],"container-title":"Biometrics","id":"ITEM-2","issue":"2","issued":{"date-parts":[["2008","6"]]},"page":"440-448","publisher":"Blackwell Publishing Inc","title":"Variable Selection for Model-Based High-Dimensional Clustering and Its Application to Microarray Data","type":"article-journal","volume":"64"},"uris":["http://www.mendeley.com/documents/?uuid=0999a9cd-3212-31f2-b058-edfaee3f2429"]},{"id":"ITEM-3","itemData":{"DOI":"10.1214/08-EJS194","ISBN":"6176321972","ISSN":"1935-7524","PMID":"19920875","abstract":"Clustering analysis is one of the most widely used statistical tools in many emerging areas such as microarray data analysis. For microarray and other high-dimensional data, the presence of many noise variables may mask underlying clustering structures. Hence removing noise variables via variable selection is necessary. For simultaneous variable selection and parameter estimation, existing penalized likelihood approaches in model-based clustering analysis all assume a common diagonal covariance matrix across clusters, which however may not hold in practice. To analyze high-dimensional data, particularly those with relatively low sample sizes, this article introduces a novel approach that shrinks the variances together with means, in a more general situation with cluster-specific (diagonal) covariance matrices. Furthermore, selection of grouped variables via inclusion or exclusion of a group of variables altogether is permitted by a specific form of penalty, which facilitates incorporating subject-matter knowledge, such as gene functions in clustering microarray samples for disease subtype discovery. For implementation, EM algorithms are derived for parameter estimation, in which the M-steps clearly demonstrate the effects of shrinkage and thresholding. Numerical examples, including an application to acute leukemia subtype discovery with microarray gene expression data, are provided to demonstrate the utility and advantage of the proposed method.","author":[{"dropping-particle":"","family":"Xie","given":"Benhuai","non-dropping-particle":"","parse-names":false,"suffix":""},{"dropping-particle":"","family":"Pan","given":"Wei","non-dropping-particle":"","parse-names":false,"suffix":""},{"dropping-particle":"","family":"Shen","given":"Xiaotong","non-dropping-particle":"","parse-names":false,"suffix":""}],"container-title":"Electronic Journal of Statistics","id":"ITEM-3","issued":{"date-parts":[["2008"]]},"page":"168-212","publisher":"NIH Public Access","title":"Penalized model-based clustering with cluster-specific diagonal covariance matrices and grouped variables","type":"article-journal","volume":"2"},"uris":["http://www.mendeley.com/documents/?uuid=8a8fa914-4f82-3d1e-8bbf-dbfdcffd0cf0"]}],"mendeley":{"formattedCitation":"[21]–[23]","plainTextFormattedCitation":"[21]–[23]","previouslyFormattedCitation":"(Pan &amp; Shen, 2007; Wang &amp; Zhu, 2008; Xie, Pan, &amp; Shen, 2008)"},"properties":{"noteIndex":0},"schema":"https://github.com/citation-style-language/schema/raw/master/csl-citation.json"}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[21]–[23]</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 xml:space="preserve">. To obtain analytical solutions, both approaches require the diagonal covariance matrix for the EM implementation. In other words, both are under the strict assumption that the features are independent with each other. To relax assumption, Raftery &amp; Dean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{"citationItems":[{"id":"ITEM-1","itemData":{"DOI":"10.1198/016214506000000113","ISSN":"0162-1459","author":[{"dropping-particle":"","family":"Raftery","given":"Adrian E","non-dropping-particle":"","parse-names":false,"suffix":""},{"dropping-particle":"","family":"Dean","given":"Nema","non-dropping-particle":"","parse-names":false,"suffix":""}],"container-title":"Journal of the American Statistical Association","id":"ITEM-1","issue":"473","issued":{"date-parts":[["2006"]]},"page":"168-178","title":"Variable Selection for Model-Based Clustering","type":"article-journal","volume":"101"},"uris":["http://www.mendeley.com/documents/?uuid=5c605899-33ae-4af1-8005-02586c48136e"]}],"mendeley":{"formattedCitation":"[19]","plainTextFormattedCitation":"[19]","previouslyFormattedCitation":"(Raftery &amp; Dean, 2006)"},"properties":{"noteIndex":0},"schema":"https://github.com/citation-style-language/schema/raw/master/csl-citation.json"}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[19]</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 xml:space="preserve"> take a forward selection approach. The univariate analysis is launched to identify the first most important feature for the clustering as the initial relevant feature set. Remaining features, one by one, is evaluated via Bayes factor, the likelihood of adding vs. excluding the feature from the relevant feature set. The features excluded from the clustering form the irrelevant feature set. In calculating the Bayes factor, Raftery &amp; Dean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{"citationItems":[{"id":"ITEM-1","itemData":{"DOI":"10.1198/016214506000000113","ISSN":"0162-1459","author":[{"dropping-particle":"","family":"Raftery","given":"Adrian E","non-dropping-particle":"","parse-names":false,"suffix":""},{"dropping-particle":"","family":"Dean","given":"Nema","non-dropping-particle":"","parse-names":false,"suffix":""}],"container-title":"Journal of the American Statistical Association","id":"ITEM-1","issue":"473","issued":{"date-parts":[["2006"]]},"page":"168-178","title":"Variable Selection for Model-Based Clustering","type":"article-journal","volume":"101"},"uris":["http://www.mendeley.com/documents/?uuid=5c605899-33ae-4af1-8005-02586c48136e"]}],"mendeley":{"formattedCitation":"[19]","plainTextFormattedCitation":"[19]","previouslyFormattedCitation":"(Raftery &amp; Dean, 2006)"},"properties":{"noteIndex":0},"schema":"https://github.com/citation-style-language/schema/raw/master/csl-citation.json"}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[19]</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 xml:space="preserve"> assume the irrelevant features are dependent on the features from the relevant feature set. </w:t>
      </w:r>
      <w:proofErr w:type="spellStart"/>
      <w:r w:rsidR="009754AC">
        <w:rPr>
          <w:rFonts w:ascii="Times New Roman" w:hAnsi="Times New Roman" w:cs="Times New Roman"/>
          <w:sz w:val="24"/>
          <w:szCs w:val="24"/>
        </w:rPr>
        <w:t>Maugis</w:t>
      </w:r>
      <w:proofErr w:type="spellEnd"/>
      <w:r w:rsidR="009754AC">
        <w:rPr>
          <w:rFonts w:ascii="Times New Roman" w:hAnsi="Times New Roman" w:cs="Times New Roman"/>
          <w:sz w:val="24"/>
          <w:szCs w:val="24"/>
        </w:rPr>
        <w:t xml:space="preserve"> et al.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{"citationItems":[{"id":"ITEM-1","itemData":{"DOI":"10.1111/j.1541-0420.2008.01160.x","ISBN":"0006-341X","abstract":"P&gt;This article is concerned with variable selection for cluster analysis. The problem is regarded as a model selection problem in the model-based cluster analysis context. A model generalizing the model of Raftery and Dean (2006, Journal of the American Statistical Association 101, 168-178) is proposed to specify the role of each variable. This model does not need any prior assumptions about the linear link between the selected and discarded variables. Models are compared with Bayesian information criterion. Variable role is obtained through an algorithm embedding two backward stepwise algorithms for variable selection for clustering and linear regression. The model identifiability is established and the consistency of the resulting criterion is proved under regularity conditions. Numerical experiments on simulated datasets and a genomic application highlight the interest of the procedure.","author":[{"dropping-particle":"","family":"Maugis","given":"C","non-dropping-particle":"","parse-names":false,"suffix":""},{"dropping-particle":"","family":"Celeux","given":"G","non-dropping-particle":"","parse-names":false,"suffix":""},{"dropping-particle":"","family":"Martin-Magniette","given":"M L","non-dropping-particle":"","parse-names":false,"suffix":""}],"container-title":"Biometrics","id":"ITEM-1","issue":"3","issued":{"date-parts":[["2009"]]},"page":"701-709","title":"Variable Selection for Clustering with Gaussian Mixture Models","type":"article-journal","volume":"65"},"uris":["http://www.mendeley.com/documents/?uuid=725b354e-a6d0-4908-a0e0-15f07bdb58d7"]}],"mendeley":{"formattedCitation":"[14]","plainTextFormattedCitation":"[14]","previouslyFormattedCitation":"(Maugis et al., 2009)"},"properties":{"noteIndex":0},"schema":"https://github.com/citation-style-language/schema/raw/master/csl-citation.json"}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[14]</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 xml:space="preserve"> argue such assumption may not hold. Therefore, </w:t>
      </w:r>
      <w:proofErr w:type="spellStart"/>
      <w:r w:rsidR="009754AC">
        <w:rPr>
          <w:rFonts w:ascii="Times New Roman" w:hAnsi="Times New Roman" w:cs="Times New Roman"/>
          <w:sz w:val="24"/>
          <w:szCs w:val="24"/>
        </w:rPr>
        <w:t>Maugis</w:t>
      </w:r>
      <w:proofErr w:type="spellEnd"/>
      <w:r w:rsidR="009754AC">
        <w:rPr>
          <w:rFonts w:ascii="Times New Roman" w:hAnsi="Times New Roman" w:cs="Times New Roman"/>
          <w:sz w:val="24"/>
          <w:szCs w:val="24"/>
        </w:rPr>
        <w:t xml:space="preserve"> et al.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{"citationItems":[{"id":"ITEM-1","itemData":{"DOI":"10.1111/j.1541-0420.2008.01160.x","ISBN":"0006-341X","abstract":"P&gt;This article is concerned with variable selection for cluster analysis. The problem is regarded as a model selection problem in the model-based cluster analysis context. A model generalizing the model of Raftery and Dean (2006, Journal of the American Statistical Association 101, 168-178) is proposed to specify the role of each variable. This model does not need any prior assumptions about the linear link between the selected and discarded variables. Models are compared with Bayesian information criterion. Variable role is obtained through an algorithm embedding two backward stepwise algorithms for variable selection for clustering and linear regression. The model identifiability is established and the consistency of the resulting criterion is proved under regularity conditions. Numerical experiments on simulated datasets and a genomic application highlight the interest of the procedure.","author":[{"dropping-particle":"","family":"Maugis","given":"C","non-dropping-particle":"","parse-names":false,"suffix":""},{"dropping-particle":"","family":"Celeux","given":"G","non-dropping-particle":"","parse-names":false,"suffix":""},{"dropping-particle":"","family":"Martin-Magniette","given":"M L","non-dropping-particle":"","parse-names":false,"suffix":""}],"container-title":"Biometrics","id":"ITEM-1","issue":"3","issued":{"date-parts":[["2009"]]},"page":"701-709","title":"Variable Selection for Clustering with Gaussian Mixture Models","type":"article-journal","volume":"65"},"uris":["http://www.mendeley.com/documents/?uuid=725b354e-a6d0-4908-a0e0-15f07bdb58d7"]}],"mendeley":{"formattedCitation":"[14]","plainTextFormattedCitation":"[14]","previouslyFormattedCitation":"(Maugis et al., 2009)"},"properties":{"noteIndex":0},"schema":"https://github.com/citation-style-language/schema/raw/master/csl-citation.json"}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[14]</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 xml:space="preserve"> propose a backward stepwise </w:t>
      </w:r>
      <w:r w:rsidR="009754AC">
        <w:rPr>
          <w:rFonts w:ascii="Times New Roman" w:hAnsi="Times New Roman" w:cs="Times New Roman"/>
          <w:sz w:val="24"/>
          <w:szCs w:val="24"/>
        </w:rPr>
        <w:lastRenderedPageBreak/>
        <w:t>strategy starting with all variables so the model takes block interactions between features into account. In both forward selection</w:t>
      </w:r>
      <w:r w:rsidR="008F244A">
        <w:rPr>
          <w:rFonts w:ascii="Times New Roman" w:hAnsi="Times New Roman" w:cs="Times New Roman"/>
          <w:sz w:val="24"/>
          <w:szCs w:val="24"/>
        </w:rPr>
        <w:t xml:space="preserve"> </w:t>
      </w:r>
      <w:r w:rsidR="009754AC">
        <w:rPr>
          <w:rFonts w:ascii="Times New Roman" w:hAnsi="Times New Roman" w:cs="Times New Roman"/>
          <w:sz w:val="24"/>
          <w:szCs w:val="24"/>
        </w:rPr>
        <w:t xml:space="preserve">(Raftery &amp; Dean </w:t>
      </w:r>
      <w:r w:rsidR="009754AC">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{"citationItems":[{"id":"ITEM-1","itemData":{"DOI":"10.1198/016214506000000113","ISSN":"0162-1459","author":[{"dropping-particle":"","family":"Raftery","given":"Adrian E","non-dropping-particle":"","parse-names":false,"suffix":""},{"dropping-particle":"","family":"Dean","given":"Nema","non-dropping-particle":"","parse-names":false,"suffix":""}],"container-title":"Journal of the American Statistical Association","id":"ITEM-1","issue":"473","issued":{"date-parts":[["2006"]]},"page":"168-178","title":"Variable Selection for Model-Based Clustering","type":"article-journal","volume":"101"},"uris":["http://www.mendeley.com/documents/?uuid=5c605899-33ae-4af1-8005-02586c48136e"]}],"mendeley":{"formattedCitation":"[19]","plainTextFormattedCitation":"[19]","previouslyFormattedCitation":"(Raftery &amp; Dean, 2006)"},"properties":{"noteIndex":0},"schema":"https://github.com/citation-style-language/schema/raw/master/csl-citation.json"}</w:instrText>
      </w:r>
      <w:r w:rsidR="009754AC">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[19]</w:t>
      </w:r>
      <w:r w:rsidR="009754AC">
        <w:rPr>
          <w:rFonts w:ascii="Times New Roman" w:hAnsi="Times New Roman" w:cs="Times New Roman"/>
          <w:sz w:val="24"/>
          <w:szCs w:val="24"/>
        </w:rPr>
        <w:fldChar w:fldCharType="end"/>
      </w:r>
      <w:r w:rsidR="009754AC">
        <w:rPr>
          <w:rFonts w:ascii="Times New Roman" w:hAnsi="Times New Roman" w:cs="Times New Roman"/>
          <w:sz w:val="24"/>
          <w:szCs w:val="24"/>
        </w:rPr>
        <w:t>)</w:t>
      </w:r>
      <w:r w:rsidR="008F244A">
        <w:rPr>
          <w:rFonts w:ascii="Times New Roman" w:hAnsi="Times New Roman" w:cs="Times New Roman"/>
          <w:sz w:val="24"/>
          <w:szCs w:val="24"/>
        </w:rPr>
        <w:t xml:space="preserve"> and backward selection (</w:t>
      </w:r>
      <w:proofErr w:type="spellStart"/>
      <w:r w:rsidR="008F244A">
        <w:rPr>
          <w:rFonts w:ascii="Times New Roman" w:hAnsi="Times New Roman" w:cs="Times New Roman"/>
          <w:sz w:val="24"/>
          <w:szCs w:val="24"/>
        </w:rPr>
        <w:t>Maugis</w:t>
      </w:r>
      <w:proofErr w:type="spellEnd"/>
      <w:r w:rsidR="008F244A">
        <w:rPr>
          <w:rFonts w:ascii="Times New Roman" w:hAnsi="Times New Roman" w:cs="Times New Roman"/>
          <w:sz w:val="24"/>
          <w:szCs w:val="24"/>
        </w:rPr>
        <w:t xml:space="preserve"> et al. </w:t>
      </w:r>
      <w:r w:rsidR="008F244A">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{"citationItems":[{"id":"ITEM-1","itemData":{"DOI":"10.1111/j.1541-0420.2008.01160.x","ISBN":"0006-341X","abstract":"P&gt;This article is concerned with variable selection for cluster analysis. The problem is regarded as a model selection problem in the model-based cluster analysis context. A model generalizing the model of Raftery and Dean (2006, Journal of the American Statistical Association 101, 168-178) is proposed to specify the role of each variable. This model does not need any prior assumptions about the linear link between the selected and discarded variables. Models are compared with Bayesian information criterion. Variable role is obtained through an algorithm embedding two backward stepwise algorithms for variable selection for clustering and linear regression. The model identifiability is established and the consistency of the resulting criterion is proved under regularity conditions. Numerical experiments on simulated datasets and a genomic application highlight the interest of the procedure.","author":[{"dropping-particle":"","family":"Maugis","given":"C","non-dropping-particle":"","parse-names":false,"suffix":""},{"dropping-particle":"","family":"Celeux","given":"G","non-dropping-particle":"","parse-names":false,"suffix":""},{"dropping-particle":"","family":"Martin-Magniette","given":"M L","non-dropping-particle":"","parse-names":false,"suffix":""}],"container-title":"Biometrics","id":"ITEM-1","issue":"3","issued":{"date-parts":[["2009"]]},"page":"701-709","title":"Variable Selection for Clustering with Gaussian Mixture Models","type":"article-journal","volume":"65"},"uris":["http://www.mendeley.com/documents/?uuid=725b354e-a6d0-4908-a0e0-15f07bdb58d7"]}],"mendeley":{"formattedCitation":"[14]","plainTextFormattedCitation":"[14]","previouslyFormattedCitation":"(Maugis et al., 2009)"},"properties":{"noteIndex":0},"schema":"https://github.com/citation-style-language/schema/raw/master/csl-citation.json"}</w:instrText>
      </w:r>
      <w:r w:rsidR="008F244A">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[14]</w:t>
      </w:r>
      <w:r w:rsidR="008F244A">
        <w:rPr>
          <w:rFonts w:ascii="Times New Roman" w:hAnsi="Times New Roman" w:cs="Times New Roman"/>
          <w:sz w:val="24"/>
          <w:szCs w:val="24"/>
        </w:rPr>
        <w:fldChar w:fldCharType="end"/>
      </w:r>
      <w:r w:rsidR="008F244A">
        <w:rPr>
          <w:rFonts w:ascii="Times New Roman" w:hAnsi="Times New Roman" w:cs="Times New Roman"/>
          <w:sz w:val="24"/>
          <w:szCs w:val="24"/>
        </w:rPr>
        <w:t xml:space="preserve">), the comparison between two models: the model with and without the feature, is conducted to make the feature selection. For a dataset with D features, both approaches need to build at least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+D</m:t>
            </m:r>
          </m:e>
        </m:d>
        <m:r>
          <w:rPr>
            <w:rFonts w:ascii="Cambria Math" w:hAnsi="Cambria Math" w:cs="Times New Roman"/>
            <w:sz w:val="24"/>
            <w:szCs w:val="24"/>
          </w:rPr>
          <m:t>/2</m:t>
        </m:r>
      </m:oMath>
      <w:r w:rsidR="008F244A">
        <w:rPr>
          <w:rFonts w:ascii="Times New Roman" w:hAnsi="Times New Roman" w:cs="Times New Roman"/>
          <w:sz w:val="24"/>
          <w:szCs w:val="24"/>
        </w:rPr>
        <w:t xml:space="preserve"> number of models which raises the computational concern </w:t>
      </w:r>
      <w:r w:rsidR="008F244A">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{"citationItems":[{"id":"ITEM-1","itemData":{"DOI":"10.1016/j.csda.2012.12.008","ISBN":"01679473","ISSN":"01679473","abstract":"Model-based clustering is a popular tool which is renowned for its probabilistic foundations and its flexibility. However, high-dimensional data are nowadays more and more frequent and, unfortunately, classical model-based clustering techniques show a disappointing behavior in high-dimensional spaces. This is mainly due to the fact that model-based clustering methods are dramatically over-parametrized in this case. However, high-dimensional spaces have specific characteristics which are useful for clustering and recent techniques exploit those characteristics. After having recalled the bases of model-based clustering, dimension reduction approaches, regularization-based techniques, parsimonious modeling, subspace clustering methods and clustering methods based on variable selection are reviewed. Existing softwares for model-based clustering of high-dimensional data will be also reviewed and their practical use will be illustrated on real-world data sets. ?? 2012 Elsevier B.V. All rights reserved.","author":[{"dropping-particle":"","family":"Bouveyron","given":"Charles","non-dropping-particle":"","parse-names":false,"suffix":""},{"dropping-particle":"","family":"Brunet-Saumard","given":"Camille","non-dropping-particle":"","parse-names":false,"suffix":""}],"container-title":"Computational Statistics and Data Analysis","id":"ITEM-1","issued":{"date-parts":[["2014"]]},"note":"useful but not easy to read....\ncan read later","page":"52-78","publisher":"Elsevier B.V.","title":"Model-based clustering of high-dimensional data: A review","type":"article-journal","volume":"71"},"uris":["http://www.mendeley.com/documents/?uuid=1fef2574-b769-4494-bfc1-0f57ca0c890c"]}],"mendeley":{"formattedCitation":"[24]","plainTextFormattedCitation":"[24]","previouslyFormattedCitation":"(Charles Bouveyron &amp; Brunet-Saumard, 2014)"},"properties":{"noteIndex":0},"schema":"https://github.com/citation-style-language/schema/raw/master/csl-citation.json"}</w:instrText>
      </w:r>
      <w:r w:rsidR="008F244A">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[24]</w:t>
      </w:r>
      <w:r w:rsidR="008F244A">
        <w:rPr>
          <w:rFonts w:ascii="Times New Roman" w:hAnsi="Times New Roman" w:cs="Times New Roman"/>
          <w:sz w:val="24"/>
          <w:szCs w:val="24"/>
        </w:rPr>
        <w:fldChar w:fldCharType="end"/>
      </w:r>
      <w:r w:rsidR="008F244A">
        <w:rPr>
          <w:rFonts w:ascii="Times New Roman" w:hAnsi="Times New Roman" w:cs="Times New Roman"/>
          <w:sz w:val="24"/>
          <w:szCs w:val="24"/>
        </w:rPr>
        <w:t>.</w:t>
      </w:r>
    </w:p>
    <w:p w:rsidR="00B64FD9" w:rsidRDefault="008F244A"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Delving into the detailed EM implementation, one interesting observation is responsibility metric calculated as an intermediate step. Responsibility is to measure the probability assigning the data point to a specific cluster. Given a feature, if the inclusion and the exclusion of the feature show no significant differences in responsibility measure, we conclude this feature is not truly contributing to the clustering. We define this responsibility difference as </w:t>
      </w:r>
      <w:r w:rsidRPr="008F244A">
        <w:rPr>
          <w:rFonts w:ascii="Times New Roman" w:hAnsi="Times New Roman" w:cs="Times New Roman"/>
          <w:i/>
          <w:sz w:val="24"/>
          <w:szCs w:val="24"/>
        </w:rPr>
        <w:t>RI</w:t>
      </w:r>
      <w:r>
        <w:rPr>
          <w:rFonts w:ascii="Times New Roman" w:hAnsi="Times New Roman" w:cs="Times New Roman"/>
          <w:sz w:val="24"/>
          <w:szCs w:val="24"/>
        </w:rPr>
        <w:t xml:space="preserve">, the relevancy index for the feature. Based on </w:t>
      </w:r>
      <w:r w:rsidRPr="008F244A">
        <w:rPr>
          <w:rFonts w:ascii="Times New Roman" w:hAnsi="Times New Roman" w:cs="Times New Roman"/>
          <w:i/>
          <w:sz w:val="24"/>
          <w:szCs w:val="24"/>
        </w:rPr>
        <w:t>RI</w:t>
      </w:r>
      <w:r>
        <w:rPr>
          <w:rFonts w:ascii="Times New Roman" w:hAnsi="Times New Roman" w:cs="Times New Roman"/>
          <w:sz w:val="24"/>
          <w:szCs w:val="24"/>
        </w:rPr>
        <w:t xml:space="preserve">, here we propose ESM algorithm, the assessment of the </w:t>
      </w:r>
      <w:r w:rsidRPr="008F244A">
        <w:rPr>
          <w:rFonts w:ascii="Times New Roman" w:hAnsi="Times New Roman" w:cs="Times New Roman"/>
          <w:i/>
          <w:sz w:val="24"/>
          <w:szCs w:val="24"/>
        </w:rPr>
        <w:t>RI</w:t>
      </w:r>
      <w:r>
        <w:rPr>
          <w:rFonts w:ascii="Times New Roman" w:hAnsi="Times New Roman" w:cs="Times New Roman"/>
          <w:sz w:val="24"/>
          <w:szCs w:val="24"/>
        </w:rPr>
        <w:t xml:space="preserve"> is embedded naturally in between the E and M steps in the EM implementation for feature selection.</w:t>
      </w:r>
      <w:r w:rsidR="00B64FD9">
        <w:rPr>
          <w:rFonts w:ascii="Times New Roman" w:hAnsi="Times New Roman" w:cs="Times New Roman"/>
          <w:sz w:val="24"/>
          <w:szCs w:val="24"/>
        </w:rPr>
        <w:t xml:space="preserve"> One advantage of our proposed ESM is that it follows GMM principle on data dependencies, it is generalized thus can handle the dataset with dependent and independent variables. The second advantage is that the proposed ESM is embedded in the EM procedure which guarantees the convergence. </w:t>
      </w:r>
    </w:p>
    <w:p w:rsidR="00A11876" w:rsidRPr="00B64FD9" w:rsidRDefault="00B64FD9" w:rsidP="002C3C3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remainder of this study is organized as follows. Section 2 reviews the basics of GMM and EM algorithm. Section 3 presents the proposed ESM algorithm in </w:t>
      </w:r>
      <w:r w:rsidR="007E4FC4">
        <w:rPr>
          <w:rFonts w:ascii="Times New Roman" w:hAnsi="Times New Roman" w:cs="Times New Roman"/>
          <w:sz w:val="24"/>
          <w:szCs w:val="24"/>
        </w:rPr>
        <w:t>detail</w:t>
      </w:r>
      <w:r>
        <w:rPr>
          <w:rFonts w:ascii="Times New Roman" w:hAnsi="Times New Roman" w:cs="Times New Roman"/>
          <w:sz w:val="24"/>
          <w:szCs w:val="24"/>
        </w:rPr>
        <w:t xml:space="preserve"> with theoretical analysis on the </w:t>
      </w:r>
      <w:r w:rsidRPr="00B64FD9">
        <w:rPr>
          <w:rFonts w:ascii="Times New Roman" w:hAnsi="Times New Roman" w:cs="Times New Roman"/>
          <w:i/>
          <w:sz w:val="24"/>
          <w:szCs w:val="24"/>
        </w:rPr>
        <w:t>RI</w:t>
      </w:r>
      <w:r>
        <w:rPr>
          <w:rFonts w:ascii="Times New Roman" w:hAnsi="Times New Roman" w:cs="Times New Roman"/>
          <w:sz w:val="24"/>
          <w:szCs w:val="24"/>
        </w:rPr>
        <w:t xml:space="preserve">. </w:t>
      </w:r>
      <w:r w:rsidR="008F244A">
        <w:rPr>
          <w:rFonts w:ascii="Times New Roman" w:hAnsi="Times New Roman" w:cs="Times New Roman"/>
          <w:sz w:val="24"/>
          <w:szCs w:val="24"/>
        </w:rPr>
        <w:t xml:space="preserve"> </w:t>
      </w:r>
      <w:r>
        <w:rPr>
          <w:rFonts w:ascii="Times New Roman" w:hAnsi="Times New Roman" w:cs="Times New Roman"/>
          <w:sz w:val="24"/>
          <w:szCs w:val="24"/>
        </w:rPr>
        <w:t>Next, three sets of experiments on two synthetic datasets</w:t>
      </w:r>
      <w:r w:rsidR="007E4FC4">
        <w:rPr>
          <w:rFonts w:ascii="Times New Roman" w:hAnsi="Times New Roman" w:cs="Times New Roman"/>
          <w:sz w:val="24"/>
          <w:szCs w:val="24"/>
        </w:rPr>
        <w:t>, two benchmark datasets</w:t>
      </w:r>
      <w:r>
        <w:rPr>
          <w:rFonts w:ascii="Times New Roman" w:hAnsi="Times New Roman" w:cs="Times New Roman"/>
          <w:sz w:val="24"/>
          <w:szCs w:val="24"/>
        </w:rPr>
        <w:t xml:space="preserve"> and one Alzheimer’s Disease dataset are illustrated in Section 4. In Section 5, the conclusion and future direction are presented. </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2</w:t>
      </w:r>
      <w:r w:rsidRPr="00675361">
        <w:rPr>
          <w:rFonts w:ascii="Times New Roman" w:hAnsi="Times New Roman" w:cs="Times New Roman"/>
          <w:b/>
          <w:sz w:val="28"/>
          <w:szCs w:val="24"/>
        </w:rPr>
        <w:t>. Review of GMM and EM</w:t>
      </w:r>
    </w:p>
    <w:p w:rsidR="00675361" w:rsidRDefault="00B64FD9" w:rsidP="00675361">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A finite Gaussian mixture model,</w:t>
      </w:r>
      <w:proofErr w:type="gramEnd"/>
      <w:r>
        <w:rPr>
          <w:rFonts w:ascii="Times New Roman" w:hAnsi="Times New Roman" w:cs="Times New Roman"/>
          <w:sz w:val="24"/>
          <w:szCs w:val="24"/>
        </w:rPr>
        <w:t xml:space="preserve"> is the weighted sum of </w:t>
      </w:r>
      <w:r w:rsidRPr="00B64FD9">
        <w:rPr>
          <w:rFonts w:ascii="Times New Roman" w:hAnsi="Times New Roman" w:cs="Times New Roman"/>
          <w:i/>
          <w:sz w:val="24"/>
          <w:szCs w:val="24"/>
        </w:rPr>
        <w:t>K</w:t>
      </w:r>
      <w:r>
        <w:rPr>
          <w:rFonts w:ascii="Times New Roman" w:hAnsi="Times New Roman" w:cs="Times New Roman"/>
          <w:sz w:val="24"/>
          <w:szCs w:val="24"/>
        </w:rPr>
        <w:t xml:space="preserve"> Gaussian components (clusters) and can be written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B64FD9" w:rsidRPr="00961682" w:rsidTr="00904602">
        <w:tc>
          <w:tcPr>
            <w:tcW w:w="144" w:type="pct"/>
            <w:vAlign w:val="center"/>
          </w:tcPr>
          <w:p w:rsidR="00B64FD9" w:rsidRPr="00961682" w:rsidRDefault="00B64FD9" w:rsidP="00904602">
            <w:pPr>
              <w:rPr>
                <w:rFonts w:ascii="Times New Roman" w:hAnsi="Times New Roman" w:cs="Times New Roman"/>
                <w:sz w:val="24"/>
                <w:szCs w:val="24"/>
              </w:rPr>
            </w:pPr>
          </w:p>
        </w:tc>
        <w:tc>
          <w:tcPr>
            <w:tcW w:w="4472" w:type="pct"/>
            <w:vAlign w:val="center"/>
          </w:tcPr>
          <w:p w:rsidR="00B64FD9" w:rsidRPr="006F057A" w:rsidRDefault="00B64FD9" w:rsidP="00904602">
            <w:pPr>
              <w:jc w:val="center"/>
              <w:rPr>
                <w:rFonts w:ascii="Times New Roman" w:hAnsi="Times New Roman" w:cs="Times New Roman"/>
                <w:i/>
                <w:sz w:val="20"/>
                <w:szCs w:val="20"/>
              </w:rPr>
            </w:pPr>
            <m:oMathPara>
              <m:oMath>
                <m:r>
                  <w:rPr>
                    <w:rFonts w:ascii="Cambria Math" w:hAnsi="Cambria Math" w:cs="Times New Roman"/>
                    <w:sz w:val="20"/>
                    <w:szCs w:val="20"/>
                  </w:rPr>
                  <m:t>p</m:t>
                </m:r>
                <m:d>
                  <m:dPr>
                    <m:ctrlPr>
                      <w:rPr>
                        <w:rFonts w:ascii="Cambria Math" w:hAnsi="Cambria Math" w:cs="Times New Roman"/>
                        <w:i/>
                        <w:sz w:val="20"/>
                        <w:szCs w:val="20"/>
                      </w:rPr>
                    </m:ctrlPr>
                  </m:dPr>
                  <m:e>
                    <m:r>
                      <m:rPr>
                        <m:sty m:val="bi"/>
                      </m:rPr>
                      <w:rPr>
                        <w:rFonts w:ascii="Cambria Math" w:hAnsi="Cambria Math" w:cs="Times New Roman"/>
                        <w:sz w:val="20"/>
                        <w:szCs w:val="20"/>
                      </w:rPr>
                      <m:t>x</m:t>
                    </m:r>
                  </m:e>
                </m:d>
                <m:r>
                  <w:rPr>
                    <w:rFonts w:ascii="Cambria Math" w:hAnsi="Cambria Math" w:cs="Times New Roman"/>
                    <w:sz w:val="20"/>
                    <w:szCs w:val="20"/>
                  </w:rPr>
                  <m:t>=</m:t>
                </m:r>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r>
                          <m:rPr>
                            <m:sty m:val="bi"/>
                          </m:rPr>
                          <w:rPr>
                            <w:rFonts w:ascii="Cambria Math" w:hAnsi="Cambria Math" w:cs="Times New Roman"/>
                            <w:sz w:val="20"/>
                            <w:szCs w:val="20"/>
                          </w:rPr>
                          <m:t>x</m:t>
                        </m:r>
                      </m:e>
                      <m:e>
                        <m:sSub>
                          <m:sSubPr>
                            <m:ctrlPr>
                              <w:rPr>
                                <w:rFonts w:ascii="Cambria Math" w:hAnsi="Cambria Math" w:cs="Times New Roman"/>
                                <w:i/>
                                <w:sz w:val="20"/>
                                <w:szCs w:val="20"/>
                              </w:rPr>
                            </m:ctrlPr>
                          </m:sSubPr>
                          <m:e>
                            <m:r>
                              <m:rPr>
                                <m:sty m:val="bi"/>
                              </m:rP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m:t>
                        </m:r>
                        <m:sSub>
                          <m:sSubPr>
                            <m:ctrlPr>
                              <w:rPr>
                                <w:rFonts w:ascii="Cambria Math" w:hAnsi="Cambria Math" w:cs="Times New Roman"/>
                                <w:i/>
                                <w:sz w:val="20"/>
                                <w:szCs w:val="20"/>
                              </w:rPr>
                            </m:ctrlPr>
                          </m:sSubPr>
                          <m:e>
                            <m:r>
                              <m:rPr>
                                <m:sty m:val="bi"/>
                              </m:rPr>
                              <w:rPr>
                                <w:rFonts w:ascii="Cambria Math" w:hAnsi="Cambria Math" w:cs="Times New Roman"/>
                                <w:sz w:val="20"/>
                                <w:szCs w:val="20"/>
                              </w:rPr>
                              <m:t>Σ</m:t>
                            </m:r>
                          </m:e>
                          <m:sub>
                            <m:r>
                              <w:rPr>
                                <w:rFonts w:ascii="Cambria Math" w:hAnsi="Cambria Math" w:cs="Times New Roman"/>
                                <w:sz w:val="20"/>
                                <w:szCs w:val="20"/>
                              </w:rPr>
                              <m:t>k</m:t>
                            </m:r>
                          </m:sub>
                        </m:sSub>
                      </m:e>
                    </m:d>
                  </m:e>
                </m:nary>
              </m:oMath>
            </m:oMathPara>
          </w:p>
        </w:tc>
        <w:tc>
          <w:tcPr>
            <w:tcW w:w="384" w:type="pct"/>
            <w:vAlign w:val="center"/>
          </w:tcPr>
          <w:p w:rsidR="00B64FD9" w:rsidRPr="00961682" w:rsidRDefault="00B64FD9" w:rsidP="00904602">
            <w:pPr>
              <w:rPr>
                <w:rFonts w:ascii="Times New Roman" w:hAnsi="Times New Roman" w:cs="Times New Roman"/>
                <w:sz w:val="24"/>
                <w:szCs w:val="24"/>
              </w:rPr>
            </w:pPr>
            <w:r w:rsidRPr="00B64FD9">
              <w:rPr>
                <w:rFonts w:ascii="Times New Roman" w:hAnsi="Times New Roman" w:cs="Times New Roman"/>
                <w:sz w:val="20"/>
                <w:szCs w:val="24"/>
              </w:rPr>
              <w:t>(1)</w:t>
            </w:r>
          </w:p>
        </w:tc>
      </w:tr>
    </w:tbl>
    <w:p w:rsidR="00B64FD9" w:rsidRDefault="00B64FD9" w:rsidP="00B64FD9">
      <w:pPr>
        <w:spacing w:line="480" w:lineRule="auto"/>
        <w:jc w:val="both"/>
        <w:rPr>
          <w:rFonts w:ascii="Times New Roman" w:hAnsi="Times New Roman" w:cs="Times New Roman"/>
          <w:sz w:val="24"/>
          <w:szCs w:val="24"/>
        </w:rPr>
      </w:pPr>
    </w:p>
    <w:p w:rsidR="00B64FD9" w:rsidRDefault="00B64FD9" w:rsidP="00B64FD9">
      <w:pPr>
        <w:spacing w:line="480" w:lineRule="auto"/>
        <w:jc w:val="both"/>
        <w:rPr>
          <w:rFonts w:ascii="Times New Roman" w:hAnsi="Times New Roman" w:cs="Times New Roman"/>
          <w:sz w:val="24"/>
          <w:szCs w:val="24"/>
        </w:rPr>
      </w:pPr>
      <w:r w:rsidRPr="00B64FD9">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k</m:t>
            </m:r>
          </m:sub>
        </m:sSub>
      </m:oMath>
      <w:r w:rsidRPr="00B64FD9">
        <w:rPr>
          <w:rFonts w:ascii="Times New Roman" w:hAnsi="Times New Roman" w:cs="Times New Roman"/>
          <w:sz w:val="24"/>
          <w:szCs w:val="24"/>
        </w:rPr>
        <w:t xml:space="preserve"> is the mean vector of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B64FD9">
        <w:rPr>
          <w:rFonts w:ascii="Times New Roman" w:hAnsi="Times New Roman" w:cs="Times New Roman"/>
          <w:sz w:val="24"/>
          <w:szCs w:val="24"/>
        </w:rPr>
        <w:t xml:space="preserve"> component, </w:t>
      </w:r>
      <m:oMath>
        <m:sSub>
          <m:sSubPr>
            <m:ctrlPr>
              <w:rPr>
                <w:rFonts w:ascii="Cambria Math" w:hAnsi="Cambria Math" w:cs="Times New Roman"/>
                <w:i/>
                <w:sz w:val="24"/>
                <w:szCs w:val="24"/>
              </w:rPr>
            </m:ctrlPr>
          </m:sSubPr>
          <m:e>
            <m:r>
              <m:rPr>
                <m:sty m:val="b"/>
              </m:rPr>
              <w:rPr>
                <w:rFonts w:ascii="Cambria Math" w:hAnsi="Cambria Math" w:cs="Times New Roman"/>
                <w:sz w:val="24"/>
                <w:szCs w:val="24"/>
              </w:rPr>
              <m:t>Σ</m:t>
            </m:r>
            <m:ctrlPr>
              <w:rPr>
                <w:rFonts w:ascii="Cambria Math" w:hAnsi="Cambria Math" w:cs="Times New Roman"/>
                <w:sz w:val="24"/>
                <w:szCs w:val="24"/>
              </w:rPr>
            </m:ctrlPr>
          </m:e>
          <m:sub>
            <m:r>
              <w:rPr>
                <w:rFonts w:ascii="Cambria Math" w:hAnsi="Cambria Math" w:cs="Times New Roman"/>
                <w:sz w:val="24"/>
                <w:szCs w:val="24"/>
              </w:rPr>
              <m:t>k</m:t>
            </m:r>
          </m:sub>
        </m:sSub>
      </m:oMath>
      <w:r w:rsidRPr="00B64FD9">
        <w:rPr>
          <w:rFonts w:ascii="Times New Roman" w:hAnsi="Times New Roman" w:cs="Times New Roman"/>
          <w:sz w:val="24"/>
          <w:szCs w:val="24"/>
        </w:rPr>
        <w:t xml:space="preserve"> is the covariance matrix of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B64FD9">
        <w:rPr>
          <w:rFonts w:ascii="Times New Roman" w:hAnsi="Times New Roman" w:cs="Times New Roman"/>
          <w:sz w:val="24"/>
          <w:szCs w:val="24"/>
        </w:rPr>
        <w:t xml:space="preserve"> component,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oMath>
      <w:r w:rsidRPr="00B64FD9">
        <w:rPr>
          <w:rFonts w:ascii="Times New Roman" w:hAnsi="Times New Roman" w:cs="Times New Roman"/>
          <w:sz w:val="24"/>
          <w:szCs w:val="24"/>
        </w:rPr>
        <w:t xml:space="preserve"> is the mixing coefficient representing the proportion of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B64FD9">
        <w:rPr>
          <w:rFonts w:ascii="Times New Roman" w:hAnsi="Times New Roman" w:cs="Times New Roman"/>
          <w:sz w:val="24"/>
          <w:szCs w:val="24"/>
        </w:rPr>
        <w:t xml:space="preserve"> component, and </w:t>
      </w:r>
      <m:oMath>
        <m:r>
          <w:rPr>
            <w:rFonts w:ascii="Cambria Math" w:hAnsi="Cambria Math" w:cs="Times New Roman"/>
            <w:sz w:val="24"/>
            <w:szCs w:val="24"/>
          </w:rPr>
          <m:t>N(</m:t>
        </m:r>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b"/>
              </m:rPr>
              <w:rPr>
                <w:rFonts w:ascii="Cambria Math" w:hAnsi="Cambria Math" w:cs="Times New Roman"/>
                <w:sz w:val="24"/>
                <w:szCs w:val="24"/>
              </w:rPr>
              <m:t>Σ</m:t>
            </m:r>
          </m:e>
          <m:sub>
            <m:r>
              <w:rPr>
                <w:rFonts w:ascii="Cambria Math" w:hAnsi="Cambria Math" w:cs="Times New Roman"/>
                <w:sz w:val="24"/>
                <w:szCs w:val="24"/>
              </w:rPr>
              <m:t>k</m:t>
            </m:r>
          </m:sub>
        </m:sSub>
        <m:r>
          <w:rPr>
            <w:rFonts w:ascii="Cambria Math" w:hAnsi="Cambria Math" w:cs="Times New Roman"/>
            <w:sz w:val="24"/>
            <w:szCs w:val="24"/>
          </w:rPr>
          <m:t>)</m:t>
        </m:r>
      </m:oMath>
      <w:r w:rsidRPr="00B64FD9">
        <w:rPr>
          <w:rFonts w:ascii="Times New Roman" w:hAnsi="Times New Roman" w:cs="Times New Roman"/>
          <w:sz w:val="24"/>
          <w:szCs w:val="24"/>
        </w:rPr>
        <w:t xml:space="preserve"> is the probability distribution of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B64FD9">
        <w:rPr>
          <w:rFonts w:ascii="Times New Roman" w:hAnsi="Times New Roman" w:cs="Times New Roman"/>
          <w:sz w:val="24"/>
          <w:szCs w:val="24"/>
        </w:rPr>
        <w:t xml:space="preserve"> component shown in Equation (2).</w:t>
      </w:r>
      <w:r>
        <w:rPr>
          <w:rFonts w:ascii="Times New Roman" w:hAnsi="Times New Roman" w:cs="Times New Roman"/>
          <w:sz w:val="24"/>
          <w:szCs w:val="24"/>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C50D8C" w:rsidRPr="00961682" w:rsidTr="00904602">
        <w:tc>
          <w:tcPr>
            <w:tcW w:w="144" w:type="pct"/>
            <w:vAlign w:val="center"/>
          </w:tcPr>
          <w:p w:rsidR="00C50D8C" w:rsidRPr="00961682" w:rsidRDefault="00C50D8C" w:rsidP="00904602">
            <w:pPr>
              <w:rPr>
                <w:rFonts w:ascii="Times New Roman" w:hAnsi="Times New Roman" w:cs="Times New Roman"/>
                <w:sz w:val="24"/>
                <w:szCs w:val="24"/>
              </w:rPr>
            </w:pPr>
          </w:p>
        </w:tc>
        <w:tc>
          <w:tcPr>
            <w:tcW w:w="4472" w:type="pct"/>
            <w:vAlign w:val="center"/>
          </w:tcPr>
          <w:p w:rsidR="00C50D8C" w:rsidRPr="006F057A" w:rsidRDefault="00C50D8C" w:rsidP="00904602">
            <w:pPr>
              <w:jc w:val="center"/>
              <w:rPr>
                <w:rFonts w:ascii="Times New Roman" w:hAnsi="Times New Roman" w:cs="Times New Roman"/>
                <w:i/>
                <w:sz w:val="20"/>
                <w:szCs w:val="20"/>
              </w:rPr>
            </w:pPr>
            <m:oMathPara>
              <m:oMath>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m:rPr>
                            <m:sty m:val="bi"/>
                          </m:rP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m:rPr>
                            <m:sty m:val="bi"/>
                          </m:rPr>
                          <w:rPr>
                            <w:rFonts w:ascii="Cambria Math" w:hAnsi="Cambria Math" w:cs="Times New Roman"/>
                            <w:sz w:val="20"/>
                            <w:szCs w:val="20"/>
                          </w:rPr>
                          <m:t>Σ</m:t>
                        </m:r>
                      </m:e>
                      <m:sub>
                        <m:r>
                          <w:rPr>
                            <w:rFonts w:ascii="Cambria Math" w:hAnsi="Cambria Math" w:cs="Times New Roman"/>
                            <w:sz w:val="20"/>
                            <w:szCs w:val="20"/>
                          </w:rPr>
                          <m:t>k</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2π</m:t>
                            </m:r>
                          </m:e>
                        </m:d>
                      </m:e>
                      <m:sup>
                        <m:f>
                          <m:fPr>
                            <m:ctrlPr>
                              <w:rPr>
                                <w:rFonts w:ascii="Cambria Math" w:hAnsi="Cambria Math" w:cs="Times New Roman"/>
                                <w:i/>
                                <w:sz w:val="20"/>
                                <w:szCs w:val="20"/>
                              </w:rPr>
                            </m:ctrlPr>
                          </m:fPr>
                          <m:num>
                            <m:r>
                              <w:rPr>
                                <w:rFonts w:ascii="Cambria Math" w:hAnsi="Cambria Math" w:cs="Times New Roman"/>
                                <w:sz w:val="20"/>
                                <w:szCs w:val="20"/>
                              </w:rPr>
                              <m:t>D</m:t>
                            </m:r>
                          </m:num>
                          <m:den>
                            <m:r>
                              <w:rPr>
                                <w:rFonts w:ascii="Cambria Math" w:hAnsi="Cambria Math" w:cs="Times New Roman"/>
                                <w:sz w:val="20"/>
                                <w:szCs w:val="20"/>
                              </w:rPr>
                              <m:t>2</m:t>
                            </m:r>
                          </m:den>
                        </m:f>
                      </m:sup>
                    </m:sSup>
                    <m:sSup>
                      <m:sSupPr>
                        <m:ctrlPr>
                          <w:rPr>
                            <w:rFonts w:ascii="Cambria Math" w:hAnsi="Cambria Math" w:cs="Times New Roman"/>
                            <w:i/>
                            <w:sz w:val="20"/>
                            <w:szCs w:val="20"/>
                          </w:rPr>
                        </m:ctrlPr>
                      </m:sSupPr>
                      <m:e>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Σ</m:t>
                                </m:r>
                              </m:e>
                              <m:sub>
                                <m:r>
                                  <w:rPr>
                                    <w:rFonts w:ascii="Cambria Math" w:hAnsi="Cambria Math" w:cs="Times New Roman"/>
                                    <w:sz w:val="20"/>
                                    <w:szCs w:val="20"/>
                                  </w:rPr>
                                  <m:t>k</m:t>
                                </m:r>
                              </m:sub>
                            </m:sSub>
                          </m:e>
                        </m:d>
                      </m:e>
                      <m:sup>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sup>
                    </m:sSup>
                  </m:den>
                </m:f>
                <m:r>
                  <w:rPr>
                    <w:rFonts w:ascii="Cambria Math" w:hAnsi="Cambria Math" w:cs="Times New Roman"/>
                    <w:sz w:val="20"/>
                    <w:szCs w:val="20"/>
                  </w:rPr>
                  <m:t>exp⁡{-</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r>
                          <w:rPr>
                            <w:rFonts w:ascii="Cambria Math" w:hAnsi="Cambria Math" w:cs="Times New Roman"/>
                            <w:sz w:val="20"/>
                            <w:szCs w:val="20"/>
                          </w:rPr>
                          <m:t>-</m:t>
                        </m:r>
                        <m:sSub>
                          <m:sSubPr>
                            <m:ctrlPr>
                              <w:rPr>
                                <w:rFonts w:ascii="Cambria Math" w:hAnsi="Cambria Math" w:cs="Times New Roman"/>
                                <w:b/>
                                <w:i/>
                                <w:sz w:val="20"/>
                                <w:szCs w:val="20"/>
                              </w:rPr>
                            </m:ctrlPr>
                          </m:sSubPr>
                          <m:e>
                            <m:r>
                              <m:rPr>
                                <m:sty m:val="bi"/>
                              </m:rPr>
                              <w:rPr>
                                <w:rFonts w:ascii="Cambria Math" w:hAnsi="Cambria Math" w:cs="Times New Roman"/>
                                <w:sz w:val="20"/>
                                <w:szCs w:val="20"/>
                              </w:rPr>
                              <m:t>μ</m:t>
                            </m:r>
                          </m:e>
                          <m:sub>
                            <m:r>
                              <m:rPr>
                                <m:sty m:val="bi"/>
                              </m:rPr>
                              <w:rPr>
                                <w:rFonts w:ascii="Cambria Math" w:hAnsi="Cambria Math" w:cs="Times New Roman"/>
                                <w:sz w:val="20"/>
                                <w:szCs w:val="20"/>
                              </w:rPr>
                              <m:t>k</m:t>
                            </m:r>
                          </m:sub>
                        </m:sSub>
                      </m:e>
                    </m:d>
                  </m:e>
                  <m:sup>
                    <m:r>
                      <w:rPr>
                        <w:rFonts w:ascii="Cambria Math" w:hAnsi="Cambria Math" w:cs="Times New Roman" w:hint="eastAsia"/>
                        <w:sz w:val="20"/>
                        <w:szCs w:val="20"/>
                      </w:rPr>
                      <m:t>'</m:t>
                    </m:r>
                  </m:sup>
                </m:sSup>
                <m:sSubSup>
                  <m:sSubSupPr>
                    <m:ctrlPr>
                      <w:rPr>
                        <w:rFonts w:ascii="Cambria Math" w:hAnsi="Cambria Math" w:cs="Times New Roman"/>
                        <w:i/>
                        <w:sz w:val="20"/>
                        <w:szCs w:val="20"/>
                      </w:rPr>
                    </m:ctrlPr>
                  </m:sSubSupPr>
                  <m:e>
                    <m:r>
                      <m:rPr>
                        <m:sty m:val="bi"/>
                      </m:rPr>
                      <w:rPr>
                        <w:rFonts w:ascii="Cambria Math" w:hAnsi="Cambria Math" w:cs="Times New Roman"/>
                        <w:sz w:val="20"/>
                        <w:szCs w:val="20"/>
                      </w:rPr>
                      <m:t>Σ</m:t>
                    </m:r>
                  </m:e>
                  <m:sub>
                    <m:r>
                      <w:rPr>
                        <w:rFonts w:ascii="Cambria Math" w:hAnsi="Cambria Math" w:cs="Times New Roman"/>
                        <w:sz w:val="20"/>
                        <w:szCs w:val="20"/>
                      </w:rPr>
                      <m:t>k</m:t>
                    </m:r>
                  </m:sub>
                  <m:sup>
                    <m:r>
                      <w:rPr>
                        <w:rFonts w:ascii="Cambria Math" w:hAnsi="Cambria Math" w:cs="Times New Roman"/>
                        <w:sz w:val="20"/>
                        <w:szCs w:val="20"/>
                      </w:rPr>
                      <m:t>-1</m:t>
                    </m:r>
                  </m:sup>
                </m:sSub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r>
                      <w:rPr>
                        <w:rFonts w:ascii="Cambria Math" w:hAnsi="Cambria Math" w:cs="Times New Roman"/>
                        <w:sz w:val="20"/>
                        <w:szCs w:val="20"/>
                      </w:rPr>
                      <m:t>-</m:t>
                    </m:r>
                    <m:sSub>
                      <m:sSubPr>
                        <m:ctrlPr>
                          <w:rPr>
                            <w:rFonts w:ascii="Cambria Math" w:hAnsi="Cambria Math" w:cs="Times New Roman"/>
                            <w:i/>
                            <w:sz w:val="20"/>
                            <w:szCs w:val="20"/>
                          </w:rPr>
                        </m:ctrlPr>
                      </m:sSubPr>
                      <m:e>
                        <m:r>
                          <m:rPr>
                            <m:sty m:val="bi"/>
                          </m:rPr>
                          <w:rPr>
                            <w:rFonts w:ascii="Cambria Math" w:hAnsi="Cambria Math" w:cs="Times New Roman"/>
                            <w:sz w:val="20"/>
                            <w:szCs w:val="20"/>
                          </w:rPr>
                          <m:t>μ</m:t>
                        </m:r>
                      </m:e>
                      <m:sub>
                        <m:r>
                          <w:rPr>
                            <w:rFonts w:ascii="Cambria Math" w:hAnsi="Cambria Math" w:cs="Times New Roman"/>
                            <w:sz w:val="20"/>
                            <w:szCs w:val="20"/>
                          </w:rPr>
                          <m:t>k</m:t>
                        </m:r>
                      </m:sub>
                    </m:sSub>
                  </m:e>
                </m:d>
                <m:r>
                  <w:rPr>
                    <w:rFonts w:ascii="Cambria Math" w:hAnsi="Cambria Math" w:cs="Times New Roman"/>
                    <w:sz w:val="20"/>
                    <w:szCs w:val="20"/>
                  </w:rPr>
                  <m:t>}</m:t>
                </m:r>
              </m:oMath>
            </m:oMathPara>
          </w:p>
        </w:tc>
        <w:tc>
          <w:tcPr>
            <w:tcW w:w="384" w:type="pct"/>
            <w:vAlign w:val="center"/>
          </w:tcPr>
          <w:p w:rsidR="00C50D8C" w:rsidRPr="00961682" w:rsidRDefault="00C50D8C" w:rsidP="00904602">
            <w:pPr>
              <w:rPr>
                <w:rFonts w:ascii="Times New Roman" w:hAnsi="Times New Roman" w:cs="Times New Roman"/>
                <w:sz w:val="24"/>
                <w:szCs w:val="24"/>
              </w:rPr>
            </w:pPr>
            <w:r w:rsidRPr="00C50D8C">
              <w:rPr>
                <w:rFonts w:ascii="Times New Roman" w:hAnsi="Times New Roman" w:cs="Times New Roman"/>
                <w:sz w:val="20"/>
                <w:szCs w:val="24"/>
              </w:rPr>
              <w:t>(2)</w:t>
            </w:r>
          </w:p>
        </w:tc>
      </w:tr>
    </w:tbl>
    <w:p w:rsidR="00C50D8C" w:rsidRDefault="00C50D8C" w:rsidP="00B64FD9">
      <w:pPr>
        <w:spacing w:line="480" w:lineRule="auto"/>
        <w:jc w:val="both"/>
        <w:rPr>
          <w:rFonts w:ascii="Times New Roman" w:hAnsi="Times New Roman" w:cs="Times New Roman"/>
          <w:sz w:val="24"/>
          <w:szCs w:val="24"/>
        </w:rPr>
      </w:pPr>
    </w:p>
    <w:p w:rsidR="00B64FD9" w:rsidRDefault="00B64FD9" w:rsidP="00B64FD9">
      <w:pPr>
        <w:spacing w:line="480" w:lineRule="auto"/>
        <w:jc w:val="both"/>
        <w:rPr>
          <w:rFonts w:ascii="Times New Roman" w:hAnsi="Times New Roman" w:cs="Times New Roman"/>
          <w:sz w:val="24"/>
          <w:szCs w:val="24"/>
        </w:rPr>
      </w:pPr>
      <w:r w:rsidRPr="00B64FD9">
        <w:rPr>
          <w:rFonts w:ascii="Times New Roman" w:hAnsi="Times New Roman" w:cs="Times New Roman"/>
          <w:sz w:val="24"/>
          <w:szCs w:val="24"/>
        </w:rPr>
        <w:t>As in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{"citationItems":[{"id":"ITEM-1","itemData":{"DOI":"10.1117/1.2819119","ISBN":"9780387310732","ISSN":"10179909","PMID":"25246403","abstract":"The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A forthcoming companion volume will deal with practical aspects of pattern recognition and machine learning, and will include free software implementations of the key algorithms along with example data sets and demonstration programs. Christopher Bishop is Assistant Director at Microsoft Research Cambridge, and also holds a Chair in Computer Science at the University of Edinburgh. He is a Fellow of Darwin College Cambridge, and was recently elected Fellow of the Royal Academy of Engineering. The author's previous textbook \"Neural Networks for Pattern Recognition\" has been widely adopted.","author":[{"dropping-particle":"","family":"Bishop","given":"Christopher M","non-dropping-particle":"","parse-names":false,"suffix":""},{"dropping-particle":"","family":"Nasrabadi","given":"NM","non-dropping-particle":"","parse-names":false,"suffix":""}],"container-title":"Pattern Recognition","id":"ITEM-1","issue":"4","issued":{"date-parts":[["2006"]]},"page":"738","title":"Pattern Recognition and Machine Learning","type":"article-journal","volume":"4"},"uris":["http://www.mendeley.com/documents/?uuid=7c13324f-04ff-4670-b3e8-729d7e1ce431"]}],"mendeley":{"formattedCitation":"[25]","plainTextFormattedCitation":"[25]","previouslyFormattedCitation":"(Bishop &amp; Nasrabadi,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[25]</w:t>
      </w:r>
      <w:r>
        <w:rPr>
          <w:rFonts w:ascii="Times New Roman" w:hAnsi="Times New Roman" w:cs="Times New Roman"/>
          <w:sz w:val="24"/>
          <w:szCs w:val="24"/>
        </w:rPr>
        <w:fldChar w:fldCharType="end"/>
      </w:r>
      <w:r w:rsidRPr="00B64FD9">
        <w:rPr>
          <w:rFonts w:ascii="Times New Roman" w:hAnsi="Times New Roman" w:cs="Times New Roman"/>
          <w:sz w:val="24"/>
          <w:szCs w:val="24"/>
        </w:rPr>
        <w:t xml:space="preserve">, we use a </w:t>
      </w:r>
      <w:r w:rsidRPr="00B64FD9">
        <w:rPr>
          <w:rFonts w:ascii="Times New Roman" w:hAnsi="Times New Roman" w:cs="Times New Roman"/>
          <w:i/>
          <w:sz w:val="24"/>
          <w:szCs w:val="24"/>
        </w:rPr>
        <w:t>K</w:t>
      </w:r>
      <w:r w:rsidRPr="00B64FD9">
        <w:rPr>
          <w:rFonts w:ascii="Times New Roman" w:hAnsi="Times New Roman" w:cs="Times New Roman"/>
          <w:sz w:val="24"/>
          <w:szCs w:val="24"/>
        </w:rPr>
        <w:t xml:space="preserve">-dimensional binary random variable </w:t>
      </w:r>
      <m:oMath>
        <m:r>
          <m:rPr>
            <m:sty m:val="bi"/>
          </m:rPr>
          <w:rPr>
            <w:rFonts w:ascii="Cambria Math" w:hAnsi="Cambria Math" w:cs="Times New Roman"/>
            <w:sz w:val="24"/>
            <w:szCs w:val="24"/>
          </w:rPr>
          <m:t>z</m:t>
        </m:r>
      </m:oMath>
      <w:r w:rsidRPr="00B64FD9">
        <w:rPr>
          <w:rFonts w:ascii="Times New Roman" w:hAnsi="Times New Roman" w:cs="Times New Roman"/>
          <w:sz w:val="24"/>
          <w:szCs w:val="24"/>
        </w:rPr>
        <w:t xml:space="preserve"> having a one of </w:t>
      </w:r>
      <w:r w:rsidRPr="00B64FD9">
        <w:rPr>
          <w:rFonts w:ascii="Times New Roman" w:hAnsi="Times New Roman" w:cs="Times New Roman"/>
          <w:i/>
          <w:sz w:val="24"/>
          <w:szCs w:val="24"/>
        </w:rPr>
        <w:t>K</w:t>
      </w:r>
      <w:r w:rsidRPr="00B64FD9">
        <w:rPr>
          <w:rFonts w:ascii="Times New Roman" w:hAnsi="Times New Roman" w:cs="Times New Roman"/>
          <w:sz w:val="24"/>
          <w:szCs w:val="24"/>
        </w:rPr>
        <w:t xml:space="preserve"> representation in which an element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oMath>
      <w:r w:rsidRPr="00B64FD9">
        <w:rPr>
          <w:rFonts w:ascii="Times New Roman" w:hAnsi="Times New Roman" w:cs="Times New Roman"/>
          <w:sz w:val="24"/>
          <w:szCs w:val="24"/>
        </w:rPr>
        <w:t xml:space="preserve"> is equal to 1 and all other elements are equal to 0. The marginal distribution over </w:t>
      </w:r>
      <m:oMath>
        <m:r>
          <m:rPr>
            <m:sty m:val="bi"/>
          </m:rPr>
          <w:rPr>
            <w:rFonts w:ascii="Cambria Math" w:hAnsi="Cambria Math" w:cs="Times New Roman"/>
            <w:sz w:val="24"/>
            <w:szCs w:val="24"/>
          </w:rPr>
          <m:t>z</m:t>
        </m:r>
      </m:oMath>
      <w:r w:rsidRPr="00B64FD9">
        <w:rPr>
          <w:rFonts w:ascii="Times New Roman" w:hAnsi="Times New Roman" w:cs="Times New Roman"/>
          <w:sz w:val="24"/>
          <w:szCs w:val="24"/>
        </w:rPr>
        <w:t xml:space="preserve"> is specified in terms of the mixing coefficient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oMath>
      <w:r w:rsidRPr="00B64FD9">
        <w:rPr>
          <w:rFonts w:ascii="Times New Roman" w:hAnsi="Times New Roman" w:cs="Times New Roman"/>
          <w:sz w:val="24"/>
          <w:szCs w:val="24"/>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C50D8C" w:rsidRPr="00961682" w:rsidTr="00904602">
        <w:tc>
          <w:tcPr>
            <w:tcW w:w="144" w:type="pct"/>
            <w:vAlign w:val="center"/>
          </w:tcPr>
          <w:p w:rsidR="00C50D8C" w:rsidRPr="00961682" w:rsidRDefault="00C50D8C" w:rsidP="00904602">
            <w:pPr>
              <w:rPr>
                <w:rFonts w:ascii="Times New Roman" w:hAnsi="Times New Roman" w:cs="Times New Roman"/>
                <w:sz w:val="24"/>
                <w:szCs w:val="24"/>
              </w:rPr>
            </w:pPr>
          </w:p>
        </w:tc>
        <w:tc>
          <w:tcPr>
            <w:tcW w:w="4472" w:type="pct"/>
            <w:vAlign w:val="center"/>
          </w:tcPr>
          <w:p w:rsidR="00C50D8C" w:rsidRPr="006F057A" w:rsidRDefault="00C50D8C" w:rsidP="00904602">
            <w:pPr>
              <w:jc w:val="center"/>
              <w:rPr>
                <w:rFonts w:ascii="Times New Roman" w:hAnsi="Times New Roman" w:cs="Times New Roman"/>
                <w:i/>
                <w:sz w:val="20"/>
                <w:szCs w:val="20"/>
              </w:rPr>
            </w:pPr>
            <m:oMathPara>
              <m:oMath>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r>
                      <w:rPr>
                        <w:rFonts w:ascii="Cambria Math" w:hAnsi="Cambria Math" w:cs="Times New Roman"/>
                        <w:sz w:val="20"/>
                        <w:szCs w:val="20"/>
                      </w:rPr>
                      <m:t>=1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oMath>
            </m:oMathPara>
          </w:p>
        </w:tc>
        <w:tc>
          <w:tcPr>
            <w:tcW w:w="384" w:type="pct"/>
            <w:vAlign w:val="center"/>
          </w:tcPr>
          <w:p w:rsidR="00C50D8C" w:rsidRPr="00961682" w:rsidRDefault="00C50D8C" w:rsidP="00904602">
            <w:pPr>
              <w:rPr>
                <w:rFonts w:ascii="Times New Roman" w:hAnsi="Times New Roman" w:cs="Times New Roman"/>
                <w:sz w:val="24"/>
                <w:szCs w:val="24"/>
              </w:rPr>
            </w:pPr>
            <w:r w:rsidRPr="00C50D8C">
              <w:rPr>
                <w:rFonts w:ascii="Times New Roman" w:hAnsi="Times New Roman" w:cs="Times New Roman"/>
                <w:sz w:val="20"/>
                <w:szCs w:val="24"/>
              </w:rPr>
              <w:t>(3)</w:t>
            </w:r>
          </w:p>
        </w:tc>
      </w:tr>
    </w:tbl>
    <w:p w:rsidR="00C50D8C" w:rsidRDefault="00C50D8C" w:rsidP="00C50D8C">
      <w:pPr>
        <w:spacing w:line="480" w:lineRule="auto"/>
        <w:jc w:val="both"/>
        <w:rPr>
          <w:rFonts w:ascii="Times New Roman" w:hAnsi="Times New Roman" w:cs="Times New Roman"/>
          <w:sz w:val="24"/>
          <w:szCs w:val="24"/>
        </w:rPr>
      </w:pPr>
    </w:p>
    <w:p w:rsidR="00C50D8C" w:rsidRDefault="00C50D8C" w:rsidP="00C50D8C">
      <w:pPr>
        <w:spacing w:line="480" w:lineRule="auto"/>
        <w:jc w:val="both"/>
        <w:rPr>
          <w:rFonts w:ascii="Times New Roman" w:hAnsi="Times New Roman" w:cs="Times New Roman"/>
          <w:sz w:val="24"/>
          <w:szCs w:val="24"/>
        </w:rPr>
      </w:pPr>
      <w:r w:rsidRPr="00C50D8C">
        <w:rPr>
          <w:rFonts w:ascii="Times New Roman" w:hAnsi="Times New Roman" w:cs="Times New Roman"/>
          <w:sz w:val="24"/>
          <w:szCs w:val="24"/>
        </w:rPr>
        <w:t xml:space="preserve">where </w:t>
      </w:r>
      <m:oMath>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r>
          <w:rPr>
            <w:rFonts w:ascii="Cambria Math" w:hAnsi="Cambria Math" w:cs="Times New Roman"/>
            <w:sz w:val="24"/>
            <w:szCs w:val="24"/>
          </w:rPr>
          <m:t>≤1</m:t>
        </m:r>
      </m:oMath>
      <w:r w:rsidRPr="00C50D8C">
        <w:rPr>
          <w:rFonts w:ascii="Times New Roman" w:hAnsi="Times New Roman" w:cs="Times New Roman"/>
          <w:i/>
          <w:sz w:val="24"/>
          <w:szCs w:val="24"/>
        </w:rPr>
        <w:t xml:space="preserve"> </w:t>
      </w:r>
      <w:r w:rsidRPr="00C50D8C">
        <w:rPr>
          <w:rFonts w:ascii="Times New Roman" w:hAnsi="Times New Roman" w:cs="Times New Roman"/>
          <w:sz w:val="24"/>
          <w:szCs w:val="24"/>
        </w:rPr>
        <w:t xml:space="preserve">and </w:t>
      </w:r>
      <m:oMath>
        <m:nary>
          <m:naryPr>
            <m:chr m:val="∑"/>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r>
              <w:rPr>
                <w:rFonts w:ascii="Cambria Math" w:hAnsi="Cambria Math" w:cs="Times New Roman"/>
                <w:sz w:val="24"/>
                <w:szCs w:val="24"/>
              </w:rPr>
              <m:t>=1</m:t>
            </m:r>
          </m:e>
        </m:nary>
      </m:oMath>
      <w:r w:rsidRPr="00C50D8C">
        <w:rPr>
          <w:rFonts w:ascii="Times New Roman" w:hAnsi="Times New Roman" w:cs="Times New Roman"/>
          <w:sz w:val="24"/>
          <w:szCs w:val="24"/>
        </w:rPr>
        <w:t xml:space="preserve">. Suppose we have a data matrix </w:t>
      </w:r>
      <m:oMath>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N×D</m:t>
            </m:r>
          </m:sup>
        </m:sSup>
      </m:oMath>
      <w:r w:rsidRPr="00C50D8C">
        <w:rPr>
          <w:rFonts w:ascii="Times New Roman" w:hAnsi="Times New Roman" w:cs="Times New Roman"/>
          <w:sz w:val="24"/>
          <w:szCs w:val="24"/>
        </w:rPr>
        <w:t xml:space="preserve">  with </w:t>
      </w:r>
      <w:r w:rsidRPr="00C50D8C">
        <w:rPr>
          <w:rFonts w:ascii="Times New Roman" w:hAnsi="Times New Roman" w:cs="Times New Roman"/>
          <w:i/>
          <w:sz w:val="24"/>
          <w:szCs w:val="24"/>
        </w:rPr>
        <w:t>N</w:t>
      </w:r>
      <w:r w:rsidRPr="00C50D8C">
        <w:rPr>
          <w:rFonts w:ascii="Times New Roman" w:hAnsi="Times New Roman" w:cs="Times New Roman"/>
          <w:sz w:val="24"/>
          <w:szCs w:val="24"/>
        </w:rPr>
        <w:t xml:space="preserve"> data points and </w:t>
      </w:r>
      <w:r w:rsidRPr="00C50D8C">
        <w:rPr>
          <w:rFonts w:ascii="Times New Roman" w:hAnsi="Times New Roman" w:cs="Times New Roman"/>
          <w:i/>
          <w:sz w:val="24"/>
          <w:szCs w:val="24"/>
        </w:rPr>
        <w:t>D</w:t>
      </w:r>
      <w:r w:rsidRPr="00C50D8C">
        <w:rPr>
          <w:rFonts w:ascii="Times New Roman" w:hAnsi="Times New Roman" w:cs="Times New Roman"/>
          <w:sz w:val="24"/>
          <w:szCs w:val="24"/>
        </w:rPr>
        <w:t xml:space="preserve"> features in which the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th</m:t>
            </m:r>
          </m:sup>
        </m:sSup>
      </m:oMath>
      <w:r w:rsidRPr="00C50D8C">
        <w:rPr>
          <w:rFonts w:ascii="Times New Roman" w:hAnsi="Times New Roman" w:cs="Times New Roman"/>
          <w:sz w:val="24"/>
          <w:szCs w:val="24"/>
        </w:rPr>
        <w:t xml:space="preserve"> row is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x</m:t>
            </m:r>
            <m:ctrlPr>
              <w:rPr>
                <w:rFonts w:ascii="Cambria Math" w:hAnsi="Cambria Math" w:cs="Times New Roman"/>
                <w:b/>
                <w:i/>
                <w:sz w:val="24"/>
                <w:szCs w:val="24"/>
              </w:rPr>
            </m:ctrlPr>
          </m:e>
          <m:sub>
            <m:r>
              <w:rPr>
                <w:rFonts w:ascii="Cambria Math" w:hAnsi="Cambria Math" w:cs="Times New Roman"/>
                <w:sz w:val="24"/>
                <w:szCs w:val="24"/>
              </w:rPr>
              <m:t>n</m:t>
            </m:r>
          </m:sub>
          <m:sup>
            <m:r>
              <w:rPr>
                <w:rFonts w:ascii="Cambria Math" w:hAnsi="Cambria Math" w:cs="Times New Roman"/>
                <w:sz w:val="24"/>
                <w:szCs w:val="24"/>
              </w:rPr>
              <m:t>T</m:t>
            </m:r>
          </m:sup>
        </m:sSubSup>
        <m:r>
          <w:rPr>
            <w:rFonts w:ascii="Cambria Math" w:hAnsi="Cambria Math" w:cs="Times New Roman"/>
            <w:sz w:val="24"/>
            <w:szCs w:val="24"/>
          </w:rPr>
          <m:t xml:space="preserve"> </m:t>
        </m:r>
      </m:oMath>
      <w:r w:rsidRPr="00C50D8C">
        <w:rPr>
          <w:rFonts w:ascii="Times New Roman" w:hAnsi="Times New Roman" w:cs="Times New Roman"/>
          <w:sz w:val="24"/>
          <w:szCs w:val="24"/>
        </w:rPr>
        <w:t>. If the data points are drawn independently from the distribution, the log likelihood function is given by</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C50D8C" w:rsidRPr="00961682" w:rsidTr="00904602">
        <w:tc>
          <w:tcPr>
            <w:tcW w:w="144" w:type="pct"/>
            <w:vAlign w:val="center"/>
          </w:tcPr>
          <w:p w:rsidR="00C50D8C" w:rsidRPr="00961682" w:rsidRDefault="00C50D8C" w:rsidP="00904602">
            <w:pPr>
              <w:rPr>
                <w:rFonts w:ascii="Times New Roman" w:hAnsi="Times New Roman" w:cs="Times New Roman"/>
                <w:sz w:val="24"/>
                <w:szCs w:val="24"/>
              </w:rPr>
            </w:pPr>
          </w:p>
        </w:tc>
        <w:tc>
          <w:tcPr>
            <w:tcW w:w="4472" w:type="pct"/>
            <w:vAlign w:val="center"/>
          </w:tcPr>
          <w:p w:rsidR="00C50D8C" w:rsidRPr="006F057A" w:rsidRDefault="00F45EAF" w:rsidP="00904602">
            <w:pPr>
              <w:jc w:val="center"/>
              <w:rPr>
                <w:rFonts w:ascii="Times New Roman" w:hAnsi="Times New Roman" w:cs="Times New Roman"/>
                <w:i/>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X</m:t>
                        </m:r>
                      </m:e>
                      <m:e>
                        <m:r>
                          <m:rPr>
                            <m:sty m:val="bi"/>
                          </m:rPr>
                          <w:rPr>
                            <w:rFonts w:ascii="Cambria Math" w:hAnsi="Cambria Math" w:cs="Times New Roman"/>
                            <w:sz w:val="20"/>
                            <w:szCs w:val="20"/>
                          </w:rPr>
                          <m:t>π</m:t>
                        </m:r>
                        <m:r>
                          <w:rPr>
                            <w:rFonts w:ascii="Cambria Math" w:hAnsi="Cambria Math" w:cs="Times New Roman"/>
                            <w:sz w:val="20"/>
                            <w:szCs w:val="20"/>
                          </w:rPr>
                          <m:t>,</m:t>
                        </m:r>
                        <m:r>
                          <m:rPr>
                            <m:sty m:val="bi"/>
                          </m:rPr>
                          <w:rPr>
                            <w:rFonts w:ascii="Cambria Math" w:hAnsi="Cambria Math" w:cs="Times New Roman"/>
                            <w:sz w:val="20"/>
                            <w:szCs w:val="20"/>
                          </w:rPr>
                          <m:t>μ</m:t>
                        </m:r>
                        <m:r>
                          <w:rPr>
                            <w:rFonts w:ascii="Cambria Math" w:hAnsi="Cambria Math" w:cs="Times New Roman"/>
                            <w:sz w:val="20"/>
                            <w:szCs w:val="20"/>
                          </w:rPr>
                          <m:t>,</m:t>
                        </m:r>
                        <m:r>
                          <m:rPr>
                            <m:sty m:val="bi"/>
                          </m:rPr>
                          <w:rPr>
                            <w:rFonts w:ascii="Cambria Math" w:hAnsi="Cambria Math" w:cs="Times New Roman"/>
                            <w:sz w:val="20"/>
                            <w:szCs w:val="20"/>
                          </w:rPr>
                          <m:t>Σ</m:t>
                        </m:r>
                      </m:e>
                    </m:d>
                  </m:e>
                </m:func>
                <m:r>
                  <w:rPr>
                    <w:rFonts w:ascii="Cambria Math" w:hAnsi="Cambria Math" w:cs="Times New Roman"/>
                    <w:sz w:val="20"/>
                    <w:szCs w:val="20"/>
                  </w:rPr>
                  <m:t>=</m:t>
                </m:r>
                <m:nary>
                  <m:naryPr>
                    <m:chr m:val="∑"/>
                    <m:ctrlPr>
                      <w:rPr>
                        <w:rFonts w:ascii="Cambria Math" w:hAnsi="Cambria Math" w:cs="Times New Roman"/>
                        <w:i/>
                        <w:sz w:val="20"/>
                        <w:szCs w:val="20"/>
                      </w:rPr>
                    </m:ctrlPr>
                  </m:naryPr>
                  <m:sub>
                    <m:r>
                      <w:rPr>
                        <w:rFonts w:ascii="Cambria Math" w:hAnsi="Cambria Math" w:cs="Times New Roman"/>
                        <w:sz w:val="20"/>
                        <w:szCs w:val="20"/>
                      </w:rPr>
                      <m:t>n=1</m:t>
                    </m:r>
                  </m:sub>
                  <m:sup>
                    <m:r>
                      <w:rPr>
                        <w:rFonts w:ascii="Cambria Math" w:hAnsi="Cambria Math" w:cs="Times New Roman"/>
                        <w:sz w:val="20"/>
                        <w:szCs w:val="20"/>
                      </w:rPr>
                      <m:t>N</m:t>
                    </m:r>
                  </m:sup>
                  <m:e>
                    <m:func>
                      <m:funcPr>
                        <m:ctrlPr>
                          <w:rPr>
                            <w:rFonts w:ascii="Cambria Math" w:hAnsi="Cambria Math" w:cs="Times New Roman"/>
                            <w:i/>
                            <w:sz w:val="20"/>
                            <w:szCs w:val="20"/>
                          </w:rPr>
                        </m:ctrlPr>
                      </m:funcPr>
                      <m:fName>
                        <m:r>
                          <w:rPr>
                            <w:rFonts w:ascii="Cambria Math" w:hAnsi="Cambria Math" w:cs="Times New Roman"/>
                            <w:sz w:val="20"/>
                            <w:szCs w:val="20"/>
                          </w:rPr>
                          <m:t>ln</m:t>
                        </m:r>
                      </m:fName>
                      <m:e>
                        <m:d>
                          <m:dPr>
                            <m:begChr m:val="{"/>
                            <m:endChr m:val="}"/>
                            <m:ctrlPr>
                              <w:rPr>
                                <w:rFonts w:ascii="Cambria Math" w:hAnsi="Cambria Math" w:cs="Times New Roman"/>
                                <w:i/>
                                <w:sz w:val="20"/>
                                <w:szCs w:val="20"/>
                              </w:rPr>
                            </m:ctrlPr>
                          </m:dPr>
                          <m:e>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m:rPr>
                                            <m:sty m:val="bi"/>
                                          </m:rP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m:t>
                                    </m:r>
                                    <m:sSub>
                                      <m:sSubPr>
                                        <m:ctrlPr>
                                          <w:rPr>
                                            <w:rFonts w:ascii="Cambria Math" w:hAnsi="Cambria Math" w:cs="Times New Roman"/>
                                            <w:i/>
                                            <w:sz w:val="20"/>
                                            <w:szCs w:val="20"/>
                                          </w:rPr>
                                        </m:ctrlPr>
                                      </m:sSubPr>
                                      <m:e>
                                        <m:r>
                                          <m:rPr>
                                            <m:sty m:val="bi"/>
                                          </m:rPr>
                                          <w:rPr>
                                            <w:rFonts w:ascii="Cambria Math" w:hAnsi="Cambria Math" w:cs="Times New Roman"/>
                                            <w:sz w:val="20"/>
                                            <w:szCs w:val="20"/>
                                          </w:rPr>
                                          <m:t>Σ</m:t>
                                        </m:r>
                                      </m:e>
                                      <m:sub>
                                        <m:r>
                                          <w:rPr>
                                            <w:rFonts w:ascii="Cambria Math" w:hAnsi="Cambria Math" w:cs="Times New Roman"/>
                                            <w:sz w:val="20"/>
                                            <w:szCs w:val="20"/>
                                          </w:rPr>
                                          <m:t>k</m:t>
                                        </m:r>
                                      </m:sub>
                                    </m:sSub>
                                  </m:e>
                                </m:d>
                              </m:e>
                            </m:nary>
                          </m:e>
                        </m:d>
                      </m:e>
                    </m:func>
                  </m:e>
                </m:nary>
              </m:oMath>
            </m:oMathPara>
          </w:p>
        </w:tc>
        <w:tc>
          <w:tcPr>
            <w:tcW w:w="384" w:type="pct"/>
            <w:vAlign w:val="center"/>
          </w:tcPr>
          <w:p w:rsidR="00C50D8C" w:rsidRPr="00961682" w:rsidRDefault="00C50D8C" w:rsidP="00904602">
            <w:pPr>
              <w:rPr>
                <w:rFonts w:ascii="Times New Roman" w:hAnsi="Times New Roman" w:cs="Times New Roman"/>
                <w:sz w:val="24"/>
                <w:szCs w:val="24"/>
              </w:rPr>
            </w:pPr>
            <w:r w:rsidRPr="00C50D8C">
              <w:rPr>
                <w:rFonts w:ascii="Times New Roman" w:hAnsi="Times New Roman" w:cs="Times New Roman"/>
                <w:sz w:val="20"/>
                <w:szCs w:val="24"/>
              </w:rPr>
              <w:t>(4)</w:t>
            </w:r>
          </w:p>
        </w:tc>
      </w:tr>
    </w:tbl>
    <w:p w:rsidR="00C50D8C" w:rsidRDefault="00C50D8C" w:rsidP="00C50D8C">
      <w:pPr>
        <w:spacing w:line="480" w:lineRule="auto"/>
        <w:jc w:val="both"/>
        <w:rPr>
          <w:rFonts w:ascii="Times New Roman" w:hAnsi="Times New Roman" w:cs="Times New Roman"/>
          <w:sz w:val="24"/>
          <w:szCs w:val="24"/>
        </w:rPr>
      </w:pPr>
    </w:p>
    <w:p w:rsidR="00C50D8C" w:rsidRDefault="00C50D8C" w:rsidP="00C50D8C">
      <w:pPr>
        <w:spacing w:line="480" w:lineRule="auto"/>
        <w:jc w:val="both"/>
        <w:rPr>
          <w:rFonts w:ascii="Times New Roman" w:hAnsi="Times New Roman" w:cs="Times New Roman"/>
          <w:sz w:val="24"/>
          <w:szCs w:val="24"/>
        </w:rPr>
      </w:pPr>
      <w:r w:rsidRPr="00C50D8C">
        <w:rPr>
          <w:rFonts w:ascii="Times New Roman" w:hAnsi="Times New Roman" w:cs="Times New Roman"/>
          <w:sz w:val="24"/>
          <w:szCs w:val="24"/>
        </w:rPr>
        <w:t xml:space="preserve">In a Gaussian mixture model, the goal is to maximize the likelihood function with respect to the parameters including means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oMath>
      <w:r w:rsidRPr="00C50D8C">
        <w:rPr>
          <w:rFonts w:ascii="Times New Roman" w:hAnsi="Times New Roman" w:cs="Times New Roman"/>
          <w:sz w:val="24"/>
          <w:szCs w:val="24"/>
        </w:rPr>
        <w:t xml:space="preserve">, covariances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k</m:t>
            </m:r>
          </m:sub>
        </m:sSub>
      </m:oMath>
      <w:r w:rsidRPr="00C50D8C">
        <w:rPr>
          <w:rFonts w:ascii="Times New Roman" w:hAnsi="Times New Roman" w:cs="Times New Roman"/>
          <w:sz w:val="24"/>
          <w:szCs w:val="24"/>
        </w:rPr>
        <w:t xml:space="preserve"> and mixing coefficients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oMath>
      <w:r w:rsidRPr="00C50D8C">
        <w:rPr>
          <w:rFonts w:ascii="Times New Roman" w:hAnsi="Times New Roman" w:cs="Times New Roman"/>
          <w:sz w:val="24"/>
          <w:szCs w:val="24"/>
        </w:rPr>
        <w:t xml:space="preserve">, </w:t>
      </w:r>
      <w:r w:rsidRPr="00C50D8C">
        <w:rPr>
          <w:rFonts w:ascii="Times New Roman" w:hAnsi="Times New Roman" w:cs="Times New Roman"/>
          <w:i/>
          <w:sz w:val="24"/>
          <w:szCs w:val="24"/>
        </w:rPr>
        <w:t>k</w:t>
      </w:r>
      <w:r w:rsidRPr="00C50D8C">
        <w:rPr>
          <w:rFonts w:ascii="Times New Roman" w:hAnsi="Times New Roman" w:cs="Times New Roman"/>
          <w:sz w:val="24"/>
          <w:szCs w:val="24"/>
        </w:rPr>
        <w:t xml:space="preserve">=1, 2…, </w:t>
      </w:r>
      <w:r w:rsidRPr="00C50D8C">
        <w:rPr>
          <w:rFonts w:ascii="Times New Roman" w:hAnsi="Times New Roman" w:cs="Times New Roman"/>
          <w:i/>
          <w:sz w:val="24"/>
          <w:szCs w:val="24"/>
        </w:rPr>
        <w:t>K</w:t>
      </w:r>
      <w:r w:rsidRPr="00C50D8C">
        <w:rPr>
          <w:rFonts w:ascii="Times New Roman" w:hAnsi="Times New Roman" w:cs="Times New Roman"/>
          <w:sz w:val="24"/>
          <w:szCs w:val="24"/>
        </w:rPr>
        <w:t xml:space="preserve">. EM is a </w:t>
      </w:r>
      <w:r w:rsidRPr="00C50D8C">
        <w:rPr>
          <w:rFonts w:ascii="Times New Roman" w:hAnsi="Times New Roman" w:cs="Times New Roman"/>
          <w:sz w:val="24"/>
          <w:szCs w:val="24"/>
        </w:rPr>
        <w:lastRenderedPageBreak/>
        <w:t xml:space="preserve">commonly used four-step algorithm to estimate these parameters. The algorithm starts from initializing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oMath>
      <w:r w:rsidRPr="00C50D8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k</m:t>
            </m:r>
          </m:sub>
        </m:sSub>
      </m:oMath>
      <w:r w:rsidRPr="00C50D8C">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oMath>
      <w:r w:rsidRPr="00C50D8C">
        <w:rPr>
          <w:rFonts w:ascii="Times New Roman" w:hAnsi="Times New Roman" w:cs="Times New Roman"/>
          <w:sz w:val="24"/>
          <w:szCs w:val="24"/>
        </w:rPr>
        <w:t>,  and evaluates the initial value of log likelihood function. In the second step (known as E step), the EM evaluates the responsibilities under the current parameter settings. The responsibility is defined as the probability of assigning a data point to a specific clustering group: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C50D8C" w:rsidRPr="00961682" w:rsidTr="00904602">
        <w:tc>
          <w:tcPr>
            <w:tcW w:w="144" w:type="pct"/>
            <w:vAlign w:val="center"/>
          </w:tcPr>
          <w:p w:rsidR="00C50D8C" w:rsidRPr="00961682" w:rsidRDefault="00C50D8C" w:rsidP="00904602">
            <w:pPr>
              <w:jc w:val="center"/>
              <w:rPr>
                <w:rFonts w:ascii="Times New Roman" w:hAnsi="Times New Roman" w:cs="Times New Roman"/>
                <w:sz w:val="24"/>
                <w:szCs w:val="24"/>
              </w:rPr>
            </w:pPr>
          </w:p>
        </w:tc>
        <w:tc>
          <w:tcPr>
            <w:tcW w:w="4472" w:type="pct"/>
            <w:vAlign w:val="center"/>
          </w:tcPr>
          <w:p w:rsidR="00C50D8C" w:rsidRPr="006F057A" w:rsidRDefault="00C50D8C" w:rsidP="00904602">
            <w:pPr>
              <w:jc w:val="center"/>
              <w:rPr>
                <w:rFonts w:ascii="Times New Roman" w:hAnsi="Times New Roman" w:cs="Times New Roman"/>
                <w:i/>
                <w:sz w:val="20"/>
                <w:szCs w:val="20"/>
              </w:rPr>
            </w:pPr>
            <m:oMathPara>
              <m:oMath>
                <m:r>
                  <w:rPr>
                    <w:rFonts w:ascii="Cambria Math" w:hAnsi="Cambria Math" w:cs="Times New Roman"/>
                    <w:sz w:val="20"/>
                    <w:szCs w:val="20"/>
                  </w:rPr>
                  <m:t>γ</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r>
                      <w:rPr>
                        <w:rFonts w:ascii="Cambria Math" w:hAnsi="Cambria Math" w:cs="Times New Roman"/>
                        <w:sz w:val="20"/>
                        <w:szCs w:val="20"/>
                      </w:rPr>
                      <m:t>=1</m:t>
                    </m:r>
                  </m:e>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r>
                          <w:rPr>
                            <w:rFonts w:ascii="Cambria Math" w:hAnsi="Cambria Math" w:cs="Times New Roman"/>
                            <w:sz w:val="20"/>
                            <w:szCs w:val="20"/>
                          </w:rPr>
                          <m:t>=1</m:t>
                        </m:r>
                      </m:e>
                    </m:d>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k</m:t>
                            </m:r>
                          </m:sub>
                        </m:sSub>
                        <m:r>
                          <w:rPr>
                            <w:rFonts w:ascii="Cambria Math" w:hAnsi="Cambria Math" w:cs="Times New Roman"/>
                            <w:sz w:val="20"/>
                            <w:szCs w:val="20"/>
                          </w:rPr>
                          <m:t>=1</m:t>
                        </m:r>
                      </m:e>
                    </m:d>
                  </m:num>
                  <m:den>
                    <m:nary>
                      <m:naryPr>
                        <m:chr m:val="∑"/>
                        <m:ctrlPr>
                          <w:rPr>
                            <w:rFonts w:ascii="Cambria Math" w:hAnsi="Cambria Math" w:cs="Times New Roman"/>
                            <w:i/>
                            <w:sz w:val="20"/>
                            <w:szCs w:val="20"/>
                          </w:rPr>
                        </m:ctrlPr>
                      </m:naryPr>
                      <m:sub>
                        <m:r>
                          <w:rPr>
                            <w:rFonts w:ascii="Cambria Math" w:hAnsi="Cambria Math" w:cs="Times New Roman"/>
                            <w:sz w:val="20"/>
                            <w:szCs w:val="20"/>
                          </w:rPr>
                          <m:t>j=1</m:t>
                        </m:r>
                      </m:sub>
                      <m:sup>
                        <m:r>
                          <w:rPr>
                            <w:rFonts w:ascii="Cambria Math" w:hAnsi="Cambria Math" w:cs="Times New Roman"/>
                            <w:sz w:val="20"/>
                            <w:szCs w:val="20"/>
                          </w:rPr>
                          <m:t>K</m:t>
                        </m:r>
                      </m:sup>
                      <m:e>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j</m:t>
                                </m:r>
                              </m:sub>
                            </m:sSub>
                            <m:r>
                              <w:rPr>
                                <w:rFonts w:ascii="Cambria Math" w:hAnsi="Cambria Math" w:cs="Times New Roman"/>
                                <w:sz w:val="20"/>
                                <w:szCs w:val="20"/>
                              </w:rPr>
                              <m:t>=1</m:t>
                            </m:r>
                          </m:e>
                        </m:d>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j</m:t>
                                </m:r>
                              </m:sub>
                            </m:sSub>
                            <m:r>
                              <w:rPr>
                                <w:rFonts w:ascii="Cambria Math" w:hAnsi="Cambria Math" w:cs="Times New Roman"/>
                                <w:sz w:val="20"/>
                                <w:szCs w:val="20"/>
                              </w:rPr>
                              <m:t>=1</m:t>
                            </m:r>
                          </m:e>
                        </m:d>
                      </m:e>
                    </m:nary>
                  </m:den>
                </m:f>
                <m:r>
                  <w:rPr>
                    <w:rFonts w:ascii="Cambria Math" w:hAnsi="Cambria Math" w:cs="Times New Roman"/>
                    <w:sz w:val="20"/>
                    <w:szCs w:val="20"/>
                  </w:rPr>
                  <m:t>=</m:t>
                </m:r>
                <m:f>
                  <m:fPr>
                    <m:ctrlPr>
                      <w:rPr>
                        <w:rFonts w:ascii="Cambria Math" w:hAnsi="Cambria Math" w:cs="Times New Roman"/>
                        <w:b/>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ctrlPr>
                          <w:rPr>
                            <w:rFonts w:ascii="Cambria Math" w:hAnsi="Cambria Math" w:cs="Times New Roman"/>
                            <w:b/>
                            <w:i/>
                            <w:sz w:val="20"/>
                            <w:szCs w:val="20"/>
                          </w:rPr>
                        </m:ctrlPr>
                      </m:e>
                      <m:e>
                        <m:sSub>
                          <m:sSubPr>
                            <m:ctrlPr>
                              <w:rPr>
                                <w:rFonts w:ascii="Cambria Math" w:hAnsi="Cambria Math" w:cs="Times New Roman"/>
                                <w:b/>
                                <w:i/>
                                <w:sz w:val="20"/>
                                <w:szCs w:val="20"/>
                              </w:rPr>
                            </m:ctrlPr>
                          </m:sSubPr>
                          <m:e>
                            <m:r>
                              <m:rPr>
                                <m:sty m:val="bi"/>
                              </m:rPr>
                              <w:rPr>
                                <w:rFonts w:ascii="Cambria Math" w:hAnsi="Cambria Math" w:cs="Times New Roman"/>
                                <w:sz w:val="20"/>
                                <w:szCs w:val="20"/>
                              </w:rPr>
                              <m:t>μ</m:t>
                            </m:r>
                          </m:e>
                          <m:sub>
                            <m:r>
                              <m:rPr>
                                <m:sty m:val="bi"/>
                              </m:rPr>
                              <w:rPr>
                                <w:rFonts w:ascii="Cambria Math" w:hAnsi="Cambria Math" w:cs="Times New Roman"/>
                                <w:sz w:val="20"/>
                                <w:szCs w:val="20"/>
                              </w:rPr>
                              <m:t>k</m:t>
                            </m:r>
                          </m:sub>
                        </m:sSub>
                        <m:r>
                          <m:rPr>
                            <m:sty m:val="bi"/>
                          </m:rPr>
                          <w:rPr>
                            <w:rFonts w:ascii="Cambria Math" w:hAnsi="Cambria Math" w:cs="Times New Roman"/>
                            <w:sz w:val="20"/>
                            <w:szCs w:val="20"/>
                          </w:rPr>
                          <m:t xml:space="preserve">, </m:t>
                        </m:r>
                        <m:sSub>
                          <m:sSubPr>
                            <m:ctrlPr>
                              <w:rPr>
                                <w:rFonts w:ascii="Cambria Math" w:hAnsi="Cambria Math" w:cs="Times New Roman"/>
                                <w:b/>
                                <w:i/>
                                <w:sz w:val="20"/>
                                <w:szCs w:val="20"/>
                              </w:rPr>
                            </m:ctrlPr>
                          </m:sSubPr>
                          <m:e>
                            <m:r>
                              <m:rPr>
                                <m:sty m:val="bi"/>
                              </m:rPr>
                              <w:rPr>
                                <w:rFonts w:ascii="Cambria Math" w:hAnsi="Cambria Math" w:cs="Times New Roman"/>
                                <w:sz w:val="20"/>
                                <w:szCs w:val="20"/>
                              </w:rPr>
                              <m:t>Σ</m:t>
                            </m:r>
                          </m:e>
                          <m:sub>
                            <m:r>
                              <m:rPr>
                                <m:sty m:val="bi"/>
                              </m:rPr>
                              <w:rPr>
                                <w:rFonts w:ascii="Cambria Math" w:hAnsi="Cambria Math" w:cs="Times New Roman"/>
                                <w:sz w:val="20"/>
                                <w:szCs w:val="20"/>
                              </w:rPr>
                              <m:t>k</m:t>
                            </m:r>
                          </m:sub>
                        </m:sSub>
                        <m:ctrlPr>
                          <w:rPr>
                            <w:rFonts w:ascii="Cambria Math" w:hAnsi="Cambria Math" w:cs="Times New Roman"/>
                            <w:b/>
                            <w:i/>
                            <w:sz w:val="20"/>
                            <w:szCs w:val="20"/>
                          </w:rPr>
                        </m:ctrlPr>
                      </m:e>
                    </m:d>
                    <m:ctrlPr>
                      <w:rPr>
                        <w:rFonts w:ascii="Cambria Math" w:hAnsi="Cambria Math" w:cs="Times New Roman"/>
                        <w:i/>
                        <w:sz w:val="20"/>
                        <w:szCs w:val="20"/>
                      </w:rPr>
                    </m:ctrlPr>
                  </m:num>
                  <m:den>
                    <m:nary>
                      <m:naryPr>
                        <m:chr m:val="∑"/>
                        <m:ctrlPr>
                          <w:rPr>
                            <w:rFonts w:ascii="Cambria Math" w:hAnsi="Cambria Math" w:cs="Times New Roman"/>
                            <w:i/>
                            <w:sz w:val="20"/>
                            <w:szCs w:val="20"/>
                          </w:rPr>
                        </m:ctrlPr>
                      </m:naryPr>
                      <m:sub>
                        <m:r>
                          <w:rPr>
                            <w:rFonts w:ascii="Cambria Math" w:hAnsi="Cambria Math" w:cs="Times New Roman"/>
                            <w:sz w:val="20"/>
                            <w:szCs w:val="20"/>
                          </w:rPr>
                          <m:t>j=1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j</m:t>
                            </m:r>
                          </m:sub>
                        </m:sSub>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m:rPr>
                                    <m:sty m:val="bi"/>
                                  </m:rPr>
                                  <w:rPr>
                                    <w:rFonts w:ascii="Cambria Math" w:hAnsi="Cambria Math" w:cs="Times New Roman"/>
                                    <w:sz w:val="20"/>
                                    <w:szCs w:val="20"/>
                                  </w:rPr>
                                  <m:t>x</m:t>
                                </m:r>
                              </m:e>
                              <m:sub>
                                <m:r>
                                  <w:rPr>
                                    <w:rFonts w:ascii="Cambria Math" w:hAnsi="Cambria Math" w:cs="Times New Roman"/>
                                    <w:sz w:val="20"/>
                                    <w:szCs w:val="20"/>
                                  </w:rPr>
                                  <m:t>n</m:t>
                                </m:r>
                              </m:sub>
                            </m:sSub>
                            <m:ctrlPr>
                              <w:rPr>
                                <w:rFonts w:ascii="Cambria Math" w:hAnsi="Cambria Math" w:cs="Times New Roman"/>
                                <w:b/>
                                <w:i/>
                                <w:sz w:val="20"/>
                                <w:szCs w:val="20"/>
                              </w:rPr>
                            </m:ctrlPr>
                          </m:e>
                          <m:e>
                            <m:sSub>
                              <m:sSubPr>
                                <m:ctrlPr>
                                  <w:rPr>
                                    <w:rFonts w:ascii="Cambria Math" w:hAnsi="Cambria Math" w:cs="Times New Roman"/>
                                    <w:b/>
                                    <w:i/>
                                    <w:sz w:val="20"/>
                                    <w:szCs w:val="20"/>
                                  </w:rPr>
                                </m:ctrlPr>
                              </m:sSubPr>
                              <m:e>
                                <m:r>
                                  <m:rPr>
                                    <m:sty m:val="bi"/>
                                  </m:rPr>
                                  <w:rPr>
                                    <w:rFonts w:ascii="Cambria Math" w:hAnsi="Cambria Math" w:cs="Times New Roman"/>
                                    <w:sz w:val="20"/>
                                    <w:szCs w:val="20"/>
                                  </w:rPr>
                                  <m:t>μ</m:t>
                                </m:r>
                              </m:e>
                              <m:sub>
                                <m:r>
                                  <m:rPr>
                                    <m:sty m:val="bi"/>
                                  </m:rPr>
                                  <w:rPr>
                                    <w:rFonts w:ascii="Cambria Math" w:hAnsi="Cambria Math" w:cs="Times New Roman"/>
                                    <w:sz w:val="20"/>
                                    <w:szCs w:val="20"/>
                                  </w:rPr>
                                  <m:t>j</m:t>
                                </m:r>
                              </m:sub>
                            </m:sSub>
                            <m:r>
                              <m:rPr>
                                <m:sty m:val="bi"/>
                              </m:rPr>
                              <w:rPr>
                                <w:rFonts w:ascii="Cambria Math" w:hAnsi="Cambria Math" w:cs="Times New Roman"/>
                                <w:sz w:val="20"/>
                                <w:szCs w:val="20"/>
                              </w:rPr>
                              <m:t xml:space="preserve">, </m:t>
                            </m:r>
                            <m:sSub>
                              <m:sSubPr>
                                <m:ctrlPr>
                                  <w:rPr>
                                    <w:rFonts w:ascii="Cambria Math" w:hAnsi="Cambria Math" w:cs="Times New Roman"/>
                                    <w:b/>
                                    <w:i/>
                                    <w:sz w:val="20"/>
                                    <w:szCs w:val="20"/>
                                  </w:rPr>
                                </m:ctrlPr>
                              </m:sSubPr>
                              <m:e>
                                <m:r>
                                  <m:rPr>
                                    <m:sty m:val="bi"/>
                                  </m:rPr>
                                  <w:rPr>
                                    <w:rFonts w:ascii="Cambria Math" w:hAnsi="Cambria Math" w:cs="Times New Roman"/>
                                    <w:sz w:val="20"/>
                                    <w:szCs w:val="20"/>
                                  </w:rPr>
                                  <m:t>Σ</m:t>
                                </m:r>
                              </m:e>
                              <m:sub>
                                <m:r>
                                  <m:rPr>
                                    <m:sty m:val="bi"/>
                                  </m:rPr>
                                  <w:rPr>
                                    <w:rFonts w:ascii="Cambria Math" w:hAnsi="Cambria Math" w:cs="Times New Roman"/>
                                    <w:sz w:val="20"/>
                                    <w:szCs w:val="20"/>
                                  </w:rPr>
                                  <m:t>j</m:t>
                                </m:r>
                              </m:sub>
                            </m:sSub>
                            <m:ctrlPr>
                              <w:rPr>
                                <w:rFonts w:ascii="Cambria Math" w:hAnsi="Cambria Math" w:cs="Times New Roman"/>
                                <w:b/>
                                <w:i/>
                                <w:sz w:val="20"/>
                                <w:szCs w:val="20"/>
                              </w:rPr>
                            </m:ctrlPr>
                          </m:e>
                        </m:d>
                      </m:e>
                    </m:nary>
                  </m:den>
                </m:f>
              </m:oMath>
            </m:oMathPara>
          </w:p>
        </w:tc>
        <w:tc>
          <w:tcPr>
            <w:tcW w:w="384" w:type="pct"/>
            <w:vAlign w:val="center"/>
          </w:tcPr>
          <w:p w:rsidR="00C50D8C" w:rsidRPr="00961682" w:rsidRDefault="00C50D8C" w:rsidP="00904602">
            <w:pPr>
              <w:rPr>
                <w:rFonts w:ascii="Times New Roman" w:hAnsi="Times New Roman" w:cs="Times New Roman"/>
                <w:sz w:val="24"/>
                <w:szCs w:val="24"/>
              </w:rPr>
            </w:pPr>
            <w:r w:rsidRPr="00C50D8C">
              <w:rPr>
                <w:rFonts w:ascii="Times New Roman" w:hAnsi="Times New Roman" w:cs="Times New Roman"/>
                <w:sz w:val="20"/>
                <w:szCs w:val="24"/>
              </w:rPr>
              <w:t>(5)</w:t>
            </w:r>
          </w:p>
        </w:tc>
      </w:tr>
    </w:tbl>
    <w:p w:rsidR="00C50D8C" w:rsidRPr="00C50D8C" w:rsidRDefault="00C50D8C" w:rsidP="00C50D8C">
      <w:pPr>
        <w:spacing w:line="480" w:lineRule="auto"/>
        <w:jc w:val="both"/>
        <w:rPr>
          <w:rFonts w:ascii="Times New Roman" w:hAnsi="Times New Roman" w:cs="Times New Roman"/>
          <w:sz w:val="24"/>
          <w:szCs w:val="24"/>
        </w:rPr>
      </w:pPr>
    </w:p>
    <w:p w:rsidR="00FC5351" w:rsidRPr="00C50D8C" w:rsidRDefault="00C50D8C" w:rsidP="00675361">
      <w:pPr>
        <w:spacing w:line="480" w:lineRule="auto"/>
        <w:jc w:val="both"/>
        <w:rPr>
          <w:rFonts w:ascii="Times New Roman" w:hAnsi="Times New Roman" w:cs="Times New Roman"/>
          <w:sz w:val="24"/>
          <w:szCs w:val="24"/>
        </w:rPr>
      </w:pPr>
      <w:r w:rsidRPr="00C50D8C">
        <w:rPr>
          <w:rFonts w:ascii="Times New Roman" w:hAnsi="Times New Roman" w:cs="Times New Roman"/>
          <w:sz w:val="24"/>
          <w:szCs w:val="24"/>
        </w:rPr>
        <w:t xml:space="preserve">In the third step, the EM re-estimates the parameters given the responsibilities. The estimation method is maximum likelihood, and therefore the third step is called “M step”. The final step is </w:t>
      </w:r>
      <w:r w:rsidR="00860E81">
        <w:rPr>
          <w:rFonts w:ascii="Times New Roman" w:hAnsi="Times New Roman" w:cs="Times New Roman"/>
          <w:sz w:val="24"/>
          <w:szCs w:val="24"/>
        </w:rPr>
        <w:t xml:space="preserve">to </w:t>
      </w:r>
      <w:r w:rsidRPr="00C50D8C">
        <w:rPr>
          <w:rFonts w:ascii="Times New Roman" w:hAnsi="Times New Roman" w:cs="Times New Roman"/>
          <w:sz w:val="24"/>
          <w:szCs w:val="24"/>
        </w:rPr>
        <w:t xml:space="preserve">check the convergence of log-likelihood. If the log likelihood difference between two iterations is small enough (e.g., less than a small number), it is converged. Otherwise, the algorithm goes back to the E step initiating the next iteration. For details of the EM algorithm, interested readers are to refer to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{"citationItems":[{"id":"ITEM-1","itemData":{"DOI":"10.1117/1.2819119","ISBN":"9780387310732","ISSN":"10179909","PMID":"25246403","abstract":"The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A forthcoming companion volume will deal with practical aspects of pattern recognition and machine learning, and will include free software implementations of the key algorithms along with example data sets and demonstration programs. Christopher Bishop is Assistant Director at Microsoft Research Cambridge, and also holds a Chair in Computer Science at the University of Edinburgh. He is a Fellow of Darwin College Cambridge, and was recently elected Fellow of the Royal Academy of Engineering. The author's previous textbook \"Neural Networks for Pattern Recognition\" has been widely adopted.","author":[{"dropping-particle":"","family":"Bishop","given":"Christopher M","non-dropping-particle":"","parse-names":false,"suffix":""},{"dropping-particle":"","family":"Nasrabadi","given":"NM","non-dropping-particle":"","parse-names":false,"suffix":""}],"container-title":"Pattern Recognition","id":"ITEM-1","issue":"4","issued":{"date-parts":[["2006"]]},"page":"738","title":"Pattern Recognition and Machine Learning","type":"article-journal","volume":"4"},"uris":["http://www.mendeley.com/documents/?uuid=7c13324f-04ff-4670-b3e8-729d7e1ce431"]}],"mendeley":{"formattedCitation":"[25]","plainTextFormattedCitation":"[25]","previouslyFormattedCitation":"(Bishop &amp; Nasrabadi,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[25]</w:t>
      </w:r>
      <w:r>
        <w:rPr>
          <w:rFonts w:ascii="Times New Roman" w:hAnsi="Times New Roman" w:cs="Times New Roman"/>
          <w:sz w:val="24"/>
          <w:szCs w:val="24"/>
        </w:rPr>
        <w:fldChar w:fldCharType="end"/>
      </w:r>
      <w:r w:rsidRPr="00C50D8C">
        <w:rPr>
          <w:rFonts w:ascii="Times New Roman" w:hAnsi="Times New Roman" w:cs="Times New Roman"/>
          <w:sz w:val="24"/>
          <w:szCs w:val="24"/>
        </w:rPr>
        <w:t xml:space="preserve">. We present our proposed ESM algorithm based on responsibility metric in the next section. </w:t>
      </w:r>
    </w:p>
    <w:p w:rsidR="00675361" w:rsidRP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3</w:t>
      </w:r>
      <w:r w:rsidRPr="00675361">
        <w:rPr>
          <w:rFonts w:ascii="Times New Roman" w:hAnsi="Times New Roman" w:cs="Times New Roman"/>
          <w:b/>
          <w:sz w:val="28"/>
          <w:szCs w:val="24"/>
        </w:rPr>
        <w:t>. Proposed Method: ESM</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3</w:t>
      </w:r>
      <w:r w:rsidRPr="00675361">
        <w:rPr>
          <w:rFonts w:ascii="Times New Roman" w:hAnsi="Times New Roman" w:cs="Times New Roman"/>
          <w:b/>
          <w:sz w:val="28"/>
          <w:szCs w:val="24"/>
        </w:rPr>
        <w:t>.1. Relevancy Index and ESM</w:t>
      </w:r>
    </w:p>
    <w:p w:rsidR="00C50D8C" w:rsidRDefault="00C50D8C" w:rsidP="00C50D8C">
      <w:pPr>
        <w:spacing w:line="480" w:lineRule="auto"/>
        <w:jc w:val="both"/>
        <w:rPr>
          <w:rFonts w:ascii="Times New Roman" w:hAnsi="Times New Roman" w:cs="Times New Roman"/>
          <w:sz w:val="24"/>
          <w:szCs w:val="24"/>
        </w:rPr>
      </w:pPr>
      <w:r w:rsidRPr="00C50D8C">
        <w:rPr>
          <w:rFonts w:ascii="Times New Roman" w:hAnsi="Times New Roman" w:cs="Times New Roman"/>
          <w:sz w:val="24"/>
          <w:szCs w:val="24"/>
        </w:rPr>
        <w:t xml:space="preserve">The proposed ESM algorithm takes advantage of the responsibility measures in the E step. Let us consider the responsibilities </w:t>
      </w:r>
      <m:oMath>
        <m:r>
          <w:rPr>
            <w:rFonts w:ascii="Cambria Math" w:hAnsi="Cambria Math" w:cs="Times New Roman"/>
            <w:sz w:val="24"/>
            <w:szCs w:val="24"/>
          </w:rPr>
          <m:t>γ</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nk</m:t>
                </m:r>
              </m:sub>
            </m:sSub>
          </m:e>
        </m:d>
      </m:oMath>
      <w:r w:rsidRPr="00C50D8C">
        <w:rPr>
          <w:rFonts w:ascii="Times New Roman" w:hAnsi="Times New Roman" w:cs="Times New Roman"/>
          <w:sz w:val="24"/>
          <w:szCs w:val="24"/>
        </w:rPr>
        <w:t xml:space="preserve">, the probability of assigning the data point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Pr="00C50D8C">
        <w:rPr>
          <w:rFonts w:ascii="Times New Roman" w:hAnsi="Times New Roman" w:cs="Times New Roman"/>
          <w:sz w:val="24"/>
          <w:szCs w:val="24"/>
        </w:rPr>
        <w:t xml:space="preserve"> to cluster </w:t>
      </w:r>
      <w:r w:rsidRPr="00C50D8C">
        <w:rPr>
          <w:rFonts w:ascii="Times New Roman" w:hAnsi="Times New Roman" w:cs="Times New Roman"/>
          <w:i/>
          <w:sz w:val="24"/>
          <w:szCs w:val="24"/>
        </w:rPr>
        <w:t>k</w:t>
      </w:r>
      <w:r w:rsidRPr="00C50D8C">
        <w:rPr>
          <w:rFonts w:ascii="Times New Roman" w:hAnsi="Times New Roman" w:cs="Times New Roman"/>
          <w:sz w:val="24"/>
          <w:szCs w:val="24"/>
        </w:rPr>
        <w:t xml:space="preserve">, if we remove one specific feature, responsibilities shall change. Specifically, let the full feature space with </w:t>
      </w:r>
      <w:r w:rsidRPr="00C50D8C">
        <w:rPr>
          <w:rFonts w:ascii="Times New Roman" w:hAnsi="Times New Roman" w:cs="Times New Roman"/>
          <w:i/>
          <w:sz w:val="24"/>
          <w:szCs w:val="24"/>
        </w:rPr>
        <w:t>D</w:t>
      </w:r>
      <w:r w:rsidRPr="00C50D8C">
        <w:rPr>
          <w:rFonts w:ascii="Times New Roman" w:hAnsi="Times New Roman" w:cs="Times New Roman"/>
          <w:sz w:val="24"/>
          <w:szCs w:val="24"/>
        </w:rPr>
        <w:t xml:space="preserve"> features be </w:t>
      </w:r>
      <m:oMath>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D</m:t>
            </m:r>
          </m:sub>
        </m:sSub>
        <m:r>
          <w:rPr>
            <w:rFonts w:ascii="Cambria Math" w:hAnsi="Cambria Math" w:cs="Times New Roman"/>
            <w:sz w:val="24"/>
            <w:szCs w:val="24"/>
          </w:rPr>
          <m:t>}</m:t>
        </m:r>
      </m:oMath>
      <w:r w:rsidRPr="00C50D8C">
        <w:rPr>
          <w:rFonts w:ascii="Times New Roman" w:hAnsi="Times New Roman" w:cs="Times New Roman"/>
          <w:sz w:val="24"/>
          <w:szCs w:val="24"/>
        </w:rPr>
        <w:t xml:space="preserve">, the feature space excluding feature </w:t>
      </w:r>
      <m:oMath>
        <m:r>
          <w:rPr>
            <w:rFonts w:ascii="Cambria Math" w:hAnsi="Cambria Math" w:cs="Times New Roman"/>
            <w:sz w:val="24"/>
            <w:szCs w:val="24"/>
          </w:rPr>
          <m:t>j</m:t>
        </m:r>
      </m:oMath>
      <w:r w:rsidRPr="00C50D8C">
        <w:rPr>
          <w:rFonts w:ascii="Times New Roman" w:hAnsi="Times New Roman" w:cs="Times New Roman"/>
          <w:sz w:val="24"/>
          <w:szCs w:val="24"/>
        </w:rPr>
        <w:t xml:space="preserve"> be </w:t>
      </w:r>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D</m:t>
                </m:r>
              </m:sub>
            </m:sSub>
          </m:e>
        </m:d>
        <m:r>
          <w:rPr>
            <w:rFonts w:ascii="Cambria Math" w:hAnsi="Cambria Math" w:cs="Times New Roman"/>
            <w:sz w:val="24"/>
            <w:szCs w:val="24"/>
          </w:rPr>
          <m:t>\</m:t>
        </m:r>
        <m:r>
          <m:rPr>
            <m:lit/>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r>
          <w:rPr>
            <w:rFonts w:ascii="Cambria Math" w:hAnsi="Cambria Math" w:cs="Times New Roman"/>
            <w:sz w:val="24"/>
            <w:szCs w:val="24"/>
          </w:rPr>
          <m:t>}</m:t>
        </m:r>
      </m:oMath>
      <w:r w:rsidRPr="00C50D8C">
        <w:rPr>
          <w:rFonts w:ascii="Times New Roman" w:hAnsi="Times New Roman" w:cs="Times New Roman"/>
          <w:sz w:val="24"/>
          <w:szCs w:val="24"/>
        </w:rPr>
        <w:t xml:space="preserve">. Here, we denote the responsibility on the full feature space as </w:t>
      </w:r>
      <m:oMath>
        <m:sSup>
          <m:sSupPr>
            <m:ctrlPr>
              <w:rPr>
                <w:rFonts w:ascii="Cambria Math" w:hAnsi="Cambria Math" w:cs="Times New Roman"/>
                <w:i/>
                <w:sz w:val="24"/>
                <w:szCs w:val="24"/>
              </w:rPr>
            </m:ctrlPr>
          </m:sSupPr>
          <m:e>
            <m:r>
              <w:rPr>
                <w:rFonts w:ascii="Cambria Math" w:hAnsi="Cambria Math" w:cs="Times New Roman"/>
                <w:sz w:val="24"/>
                <w:szCs w:val="24"/>
              </w:rPr>
              <m:t>γ</m:t>
            </m:r>
          </m:e>
          <m:sup>
            <m:r>
              <w:rPr>
                <w:rFonts w:ascii="Cambria Math" w:hAnsi="Cambria Math" w:cs="Times New Roman"/>
                <w:sz w:val="24"/>
                <w:szCs w:val="24"/>
              </w:rPr>
              <m:t>F</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nk</m:t>
                </m:r>
              </m:sub>
            </m:sSub>
          </m:e>
        </m:d>
      </m:oMath>
      <w:r w:rsidRPr="00C50D8C">
        <w:rPr>
          <w:rFonts w:ascii="Times New Roman" w:hAnsi="Times New Roman" w:cs="Times New Roman"/>
          <w:sz w:val="24"/>
          <w:szCs w:val="24"/>
        </w:rPr>
        <w:t xml:space="preserve"> and the </w:t>
      </w:r>
      <w:r w:rsidRPr="00C50D8C">
        <w:rPr>
          <w:rFonts w:ascii="Times New Roman" w:hAnsi="Times New Roman" w:cs="Times New Roman"/>
          <w:sz w:val="24"/>
          <w:szCs w:val="24"/>
        </w:rPr>
        <w:lastRenderedPageBreak/>
        <w:t>responsibility on the reduced feature space (excluding feature</w:t>
      </w:r>
      <m:oMath>
        <m:r>
          <w:rPr>
            <w:rFonts w:ascii="Cambria Math" w:hAnsi="Cambria Math" w:cs="Times New Roman"/>
            <w:sz w:val="24"/>
            <w:szCs w:val="24"/>
          </w:rPr>
          <m:t xml:space="preserve"> j</m:t>
        </m:r>
      </m:oMath>
      <w:r w:rsidRPr="00C50D8C">
        <w:rPr>
          <w:rFonts w:ascii="Times New Roman" w:hAnsi="Times New Roman" w:cs="Times New Roman"/>
          <w:sz w:val="24"/>
          <w:szCs w:val="24"/>
        </w:rPr>
        <w:t xml:space="preserve">) as </w:t>
      </w:r>
      <m:oMath>
        <m:sSup>
          <m:sSupPr>
            <m:ctrlPr>
              <w:rPr>
                <w:rFonts w:ascii="Cambria Math" w:hAnsi="Cambria Math" w:cs="Times New Roman"/>
                <w:i/>
                <w:sz w:val="24"/>
                <w:szCs w:val="24"/>
              </w:rPr>
            </m:ctrlPr>
          </m:sSupPr>
          <m:e>
            <m:r>
              <w:rPr>
                <w:rFonts w:ascii="Cambria Math" w:hAnsi="Cambria Math" w:cs="Times New Roman"/>
                <w:sz w:val="24"/>
                <w:szCs w:val="24"/>
              </w:rPr>
              <m:t>γ</m:t>
            </m:r>
          </m:e>
          <m:sup>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j</m:t>
                </m:r>
              </m:sub>
              <m:sup>
                <m:r>
                  <w:rPr>
                    <w:rFonts w:ascii="Cambria Math" w:hAnsi="Cambria Math" w:cs="Times New Roman"/>
                    <w:sz w:val="24"/>
                    <w:szCs w:val="24"/>
                  </w:rPr>
                  <m:t>-</m:t>
                </m:r>
              </m:sup>
            </m:sSubSup>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nk</m:t>
                </m:r>
              </m:sub>
            </m:sSub>
          </m:e>
        </m:d>
      </m:oMath>
      <w:r w:rsidRPr="00C50D8C">
        <w:rPr>
          <w:rFonts w:ascii="Times New Roman" w:hAnsi="Times New Roman" w:cs="Times New Roman"/>
          <w:sz w:val="24"/>
          <w:szCs w:val="24"/>
        </w:rPr>
        <w:t xml:space="preserve"> which is related to the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th</m:t>
            </m:r>
          </m:sup>
        </m:sSup>
      </m:oMath>
      <w:r w:rsidRPr="00C50D8C">
        <w:rPr>
          <w:rFonts w:ascii="Times New Roman" w:hAnsi="Times New Roman" w:cs="Times New Roman"/>
          <w:sz w:val="24"/>
          <w:szCs w:val="24"/>
        </w:rPr>
        <w:t xml:space="preserve"> data point and the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C50D8C">
        <w:rPr>
          <w:rFonts w:ascii="Times New Roman" w:hAnsi="Times New Roman" w:cs="Times New Roman"/>
          <w:sz w:val="24"/>
          <w:szCs w:val="24"/>
        </w:rPr>
        <w:t xml:space="preserve"> cluster. Relevancy index (</w:t>
      </w:r>
      <w:r w:rsidRPr="00C50D8C">
        <w:rPr>
          <w:rFonts w:ascii="Times New Roman" w:hAnsi="Times New Roman" w:cs="Times New Roman"/>
          <w:i/>
          <w:sz w:val="24"/>
          <w:szCs w:val="24"/>
        </w:rPr>
        <w:t>RI</w:t>
      </w:r>
      <w:r w:rsidRPr="00C50D8C">
        <w:rPr>
          <w:rFonts w:ascii="Times New Roman" w:hAnsi="Times New Roman" w:cs="Times New Roman"/>
          <w:sz w:val="24"/>
          <w:szCs w:val="24"/>
        </w:rPr>
        <w:t xml:space="preserve">) is defined as the difference between two responsibilities averaged over </w:t>
      </w:r>
      <w:r w:rsidRPr="00C50D8C">
        <w:rPr>
          <w:rFonts w:ascii="Times New Roman" w:hAnsi="Times New Roman" w:cs="Times New Roman"/>
          <w:i/>
          <w:sz w:val="24"/>
          <w:szCs w:val="24"/>
        </w:rPr>
        <w:t>N</w:t>
      </w:r>
      <w:r w:rsidRPr="00C50D8C">
        <w:rPr>
          <w:rFonts w:ascii="Times New Roman" w:hAnsi="Times New Roman" w:cs="Times New Roman"/>
          <w:sz w:val="24"/>
          <w:szCs w:val="24"/>
        </w:rPr>
        <w:t xml:space="preserve"> data points and </w:t>
      </w:r>
      <w:r w:rsidRPr="00C50D8C">
        <w:rPr>
          <w:rFonts w:ascii="Times New Roman" w:hAnsi="Times New Roman" w:cs="Times New Roman"/>
          <w:i/>
          <w:sz w:val="24"/>
          <w:szCs w:val="24"/>
        </w:rPr>
        <w:t>K</w:t>
      </w:r>
      <w:r w:rsidRPr="00C50D8C">
        <w:rPr>
          <w:rFonts w:ascii="Times New Roman" w:hAnsi="Times New Roman" w:cs="Times New Roman"/>
          <w:sz w:val="24"/>
          <w:szCs w:val="24"/>
        </w:rPr>
        <w:t xml:space="preserve"> clustering groups to evaluate the importance of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C50D8C">
        <w:rPr>
          <w:rFonts w:ascii="Times New Roman" w:hAnsi="Times New Roman" w:cs="Times New Roman"/>
          <w:sz w:val="24"/>
          <w:szCs w:val="24"/>
        </w:rPr>
        <w:t xml:space="preserve"> feature to the clustering. It is written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177874" w:rsidRPr="00961682" w:rsidTr="00904602">
        <w:trPr>
          <w:trHeight w:val="540"/>
        </w:trPr>
        <w:tc>
          <w:tcPr>
            <w:tcW w:w="144" w:type="pct"/>
            <w:vAlign w:val="center"/>
          </w:tcPr>
          <w:p w:rsidR="00177874" w:rsidRPr="00961682" w:rsidRDefault="00177874" w:rsidP="00904602">
            <w:pPr>
              <w:jc w:val="center"/>
              <w:rPr>
                <w:rFonts w:ascii="Times New Roman" w:hAnsi="Times New Roman" w:cs="Times New Roman"/>
                <w:sz w:val="24"/>
                <w:szCs w:val="24"/>
              </w:rPr>
            </w:pPr>
          </w:p>
        </w:tc>
        <w:tc>
          <w:tcPr>
            <w:tcW w:w="4472" w:type="pct"/>
            <w:vAlign w:val="center"/>
          </w:tcPr>
          <w:p w:rsidR="00177874" w:rsidRPr="005D40F7" w:rsidRDefault="00177874" w:rsidP="00904602">
            <w:pPr>
              <w:rPr>
                <w:sz w:val="20"/>
                <w:szCs w:val="20"/>
              </w:rPr>
            </w:pPr>
            <m:oMathPara>
              <m:oMath>
                <m:r>
                  <w:rPr>
                    <w:rFonts w:ascii="Cambria Math" w:hAnsi="Cambria Math" w:cs="Times New Roman"/>
                    <w:sz w:val="20"/>
                    <w:szCs w:val="20"/>
                  </w:rPr>
                  <m:t>RI(j)=</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i/>
                        <w:sz w:val="20"/>
                        <w:szCs w:val="20"/>
                      </w:rPr>
                    </m:ctrlPr>
                  </m:naryPr>
                  <m:sub>
                    <m:r>
                      <w:rPr>
                        <w:rFonts w:ascii="Cambria Math" w:hAnsi="Cambria Math" w:cs="Times New Roman"/>
                        <w:sz w:val="20"/>
                        <w:szCs w:val="20"/>
                      </w:rPr>
                      <m:t>n=1</m:t>
                    </m:r>
                  </m:sub>
                  <m:sup>
                    <m:r>
                      <w:rPr>
                        <w:rFonts w:ascii="Cambria Math" w:hAnsi="Cambria Math" w:cs="Times New Roman"/>
                        <w:sz w:val="20"/>
                        <w:szCs w:val="20"/>
                      </w:rPr>
                      <m:t>N</m:t>
                    </m:r>
                  </m:sup>
                  <m:e>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γ</m:t>
                            </m:r>
                          </m:e>
                          <m:sup>
                            <m:r>
                              <w:rPr>
                                <w:rFonts w:ascii="Cambria Math" w:hAnsi="Cambria Math" w:cs="Times New Roman"/>
                                <w:sz w:val="20"/>
                                <w:szCs w:val="20"/>
                              </w:rPr>
                              <m:t>F</m:t>
                            </m:r>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γ</m:t>
                            </m:r>
                          </m:e>
                          <m:sup>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j</m:t>
                                </m:r>
                              </m:sub>
                              <m:sup>
                                <m:r>
                                  <w:rPr>
                                    <w:rFonts w:ascii="Cambria Math" w:hAnsi="Cambria Math" w:cs="Times New Roman"/>
                                    <w:sz w:val="20"/>
                                    <w:szCs w:val="20"/>
                                  </w:rPr>
                                  <m:t>-</m:t>
                                </m:r>
                              </m:sup>
                            </m:sSubSup>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e>
                    </m:nary>
                  </m:e>
                </m:nary>
              </m:oMath>
            </m:oMathPara>
          </w:p>
        </w:tc>
        <w:tc>
          <w:tcPr>
            <w:tcW w:w="384" w:type="pct"/>
            <w:vAlign w:val="center"/>
          </w:tcPr>
          <w:p w:rsidR="00177874" w:rsidRPr="00961682" w:rsidRDefault="00177874" w:rsidP="00904602">
            <w:pPr>
              <w:rPr>
                <w:rFonts w:ascii="Times New Roman" w:hAnsi="Times New Roman" w:cs="Times New Roman"/>
                <w:sz w:val="24"/>
                <w:szCs w:val="24"/>
              </w:rPr>
            </w:pPr>
            <w:r w:rsidRPr="00177874">
              <w:rPr>
                <w:rFonts w:ascii="Times New Roman" w:hAnsi="Times New Roman" w:cs="Times New Roman"/>
                <w:sz w:val="20"/>
                <w:szCs w:val="24"/>
              </w:rPr>
              <w:t>(6)</w:t>
            </w:r>
          </w:p>
        </w:tc>
      </w:tr>
    </w:tbl>
    <w:p w:rsidR="00177874" w:rsidRDefault="00177874" w:rsidP="00177874">
      <w:pPr>
        <w:spacing w:line="480" w:lineRule="auto"/>
        <w:jc w:val="both"/>
        <w:rPr>
          <w:rFonts w:ascii="Times New Roman" w:hAnsi="Times New Roman" w:cs="Times New Roman"/>
          <w:sz w:val="24"/>
          <w:szCs w:val="24"/>
        </w:rPr>
      </w:pPr>
    </w:p>
    <w:p w:rsidR="00177874" w:rsidRDefault="00177874" w:rsidP="00177874">
      <w:pPr>
        <w:spacing w:line="480" w:lineRule="auto"/>
        <w:jc w:val="both"/>
        <w:rPr>
          <w:rFonts w:ascii="Times New Roman" w:hAnsi="Times New Roman" w:cs="Times New Roman"/>
          <w:sz w:val="24"/>
          <w:szCs w:val="24"/>
        </w:rPr>
      </w:pPr>
      <w:r w:rsidRPr="00177874">
        <w:rPr>
          <w:rFonts w:ascii="Times New Roman" w:hAnsi="Times New Roman" w:cs="Times New Roman"/>
          <w:sz w:val="24"/>
          <w:szCs w:val="24"/>
        </w:rPr>
        <w:t xml:space="preserve">The assumption behind our proposed method is that if </w:t>
      </w:r>
      <m:oMath>
        <m:r>
          <w:rPr>
            <w:rFonts w:ascii="Cambria Math" w:hAnsi="Cambria Math" w:cs="Times New Roman"/>
            <w:sz w:val="24"/>
            <w:szCs w:val="24"/>
          </w:rPr>
          <m:t>RI(j)</m:t>
        </m:r>
      </m:oMath>
      <w:r w:rsidRPr="00177874">
        <w:rPr>
          <w:rFonts w:ascii="Times New Roman" w:hAnsi="Times New Roman" w:cs="Times New Roman"/>
          <w:sz w:val="24"/>
          <w:szCs w:val="24"/>
        </w:rPr>
        <w:t xml:space="preserve"> is smaller than a pre-defined threshold, feature </w:t>
      </w:r>
      <m:oMath>
        <m:r>
          <w:rPr>
            <w:rFonts w:ascii="Cambria Math" w:hAnsi="Cambria Math" w:cs="Times New Roman"/>
            <w:sz w:val="24"/>
            <w:szCs w:val="24"/>
          </w:rPr>
          <m:t>j</m:t>
        </m:r>
      </m:oMath>
      <w:r w:rsidRPr="00177874">
        <w:rPr>
          <w:rFonts w:ascii="Times New Roman" w:hAnsi="Times New Roman" w:cs="Times New Roman"/>
          <w:sz w:val="24"/>
          <w:szCs w:val="24"/>
        </w:rPr>
        <w:t xml:space="preserve"> is neglectable in assigning data points to clusters. Thus, feature </w:t>
      </w:r>
      <m:oMath>
        <m:r>
          <w:rPr>
            <w:rFonts w:ascii="Cambria Math" w:hAnsi="Cambria Math" w:cs="Times New Roman"/>
            <w:sz w:val="24"/>
            <w:szCs w:val="24"/>
          </w:rPr>
          <m:t>j</m:t>
        </m:r>
      </m:oMath>
      <w:r w:rsidRPr="00177874">
        <w:rPr>
          <w:rFonts w:ascii="Times New Roman" w:hAnsi="Times New Roman" w:cs="Times New Roman"/>
          <w:sz w:val="24"/>
          <w:szCs w:val="24"/>
        </w:rPr>
        <w:t xml:space="preserve"> can be removed in feature selection process under the condition the </w:t>
      </w:r>
      <m:oMath>
        <m:r>
          <w:rPr>
            <w:rFonts w:ascii="Cambria Math" w:hAnsi="Cambria Math" w:cs="Times New Roman"/>
            <w:sz w:val="24"/>
            <w:szCs w:val="24"/>
          </w:rPr>
          <m:t>RI(j)</m:t>
        </m:r>
      </m:oMath>
      <w:r w:rsidRPr="00177874">
        <w:rPr>
          <w:rFonts w:ascii="Times New Roman" w:hAnsi="Times New Roman" w:cs="Times New Roman"/>
          <w:sz w:val="24"/>
          <w:szCs w:val="24"/>
        </w:rPr>
        <w:t xml:space="preserve"> converges over the iterations. Concerning the convergence criteria for </w:t>
      </w:r>
      <m:oMath>
        <m:r>
          <w:rPr>
            <w:rFonts w:ascii="Cambria Math" w:hAnsi="Cambria Math" w:cs="Times New Roman"/>
            <w:sz w:val="24"/>
            <w:szCs w:val="24"/>
          </w:rPr>
          <m:t>RI</m:t>
        </m:r>
      </m:oMath>
      <w:r w:rsidRPr="00177874">
        <w:rPr>
          <w:rFonts w:ascii="Times New Roman" w:hAnsi="Times New Roman" w:cs="Times New Roman"/>
          <w:sz w:val="24"/>
          <w:szCs w:val="24"/>
        </w:rPr>
        <w:t xml:space="preserve">, we evaluate the changes of </w:t>
      </w:r>
      <m:oMath>
        <m:r>
          <w:rPr>
            <w:rFonts w:ascii="Cambria Math" w:hAnsi="Cambria Math" w:cs="Times New Roman"/>
            <w:sz w:val="24"/>
            <w:szCs w:val="24"/>
          </w:rPr>
          <m:t>RI(j)</m:t>
        </m:r>
      </m:oMath>
      <w:r w:rsidRPr="00177874">
        <w:rPr>
          <w:rFonts w:ascii="Times New Roman" w:hAnsi="Times New Roman" w:cs="Times New Roman"/>
          <w:sz w:val="24"/>
          <w:szCs w:val="24"/>
        </w:rPr>
        <w:t xml:space="preserve"> between the current and previous iteration, let say, if it is less than a small number, e.g., 0.0005, we conclude</w:t>
      </w:r>
      <m:oMath>
        <m:r>
          <w:rPr>
            <w:rFonts w:ascii="Cambria Math" w:hAnsi="Cambria Math" w:cs="Times New Roman"/>
            <w:sz w:val="24"/>
            <w:szCs w:val="24"/>
          </w:rPr>
          <m:t xml:space="preserve"> RI(j)</m:t>
        </m:r>
      </m:oMath>
      <w:r w:rsidRPr="00177874">
        <w:rPr>
          <w:rFonts w:ascii="Times New Roman" w:hAnsi="Times New Roman" w:cs="Times New Roman"/>
          <w:sz w:val="24"/>
          <w:szCs w:val="24"/>
        </w:rPr>
        <w:t xml:space="preserve"> converges. Regarding the pre-defined threshold for feature selection, it can be set based on the approximate number of features to be selected (see</w:t>
      </w:r>
      <w:r>
        <w:rPr>
          <w:rFonts w:ascii="Times New Roman" w:hAnsi="Times New Roman" w:cs="Times New Roman"/>
          <w:sz w:val="24"/>
          <w:szCs w:val="24"/>
        </w:rPr>
        <w:t xml:space="preserve"> experiments in Section 4</w:t>
      </w:r>
      <w:r w:rsidRPr="00177874">
        <w:rPr>
          <w:rFonts w:ascii="Times New Roman" w:hAnsi="Times New Roman" w:cs="Times New Roman"/>
          <w:sz w:val="24"/>
          <w:szCs w:val="24"/>
        </w:rPr>
        <w:t xml:space="preserve"> for details). </w:t>
      </w:r>
    </w:p>
    <w:p w:rsidR="00177874" w:rsidRPr="00177874" w:rsidRDefault="00177874" w:rsidP="00177874">
      <w:pPr>
        <w:spacing w:line="480" w:lineRule="auto"/>
        <w:jc w:val="both"/>
        <w:rPr>
          <w:rFonts w:ascii="Times New Roman" w:hAnsi="Times New Roman" w:cs="Times New Roman"/>
          <w:sz w:val="24"/>
          <w:szCs w:val="24"/>
        </w:rPr>
      </w:pPr>
      <w:r w:rsidRPr="00177874">
        <w:rPr>
          <w:rFonts w:ascii="Times New Roman" w:hAnsi="Times New Roman" w:cs="Times New Roman"/>
          <w:sz w:val="24"/>
          <w:szCs w:val="24"/>
        </w:rPr>
        <w:t>Table 1 summarizes the ESM algorithm with the proposed S step highlighted.</w:t>
      </w:r>
    </w:p>
    <w:p w:rsidR="00177874" w:rsidRPr="00177874" w:rsidRDefault="00177874" w:rsidP="00177874">
      <w:pPr>
        <w:jc w:val="center"/>
        <w:rPr>
          <w:rFonts w:ascii="Times New Roman" w:hAnsi="Times New Roman" w:cs="Times New Roman"/>
        </w:rPr>
      </w:pPr>
      <w:r w:rsidRPr="0017787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63B3020" wp14:editId="77B1FA43">
                <wp:simplePos x="0" y="0"/>
                <wp:positionH relativeFrom="margin">
                  <wp:align>left</wp:align>
                </wp:positionH>
                <wp:positionV relativeFrom="paragraph">
                  <wp:posOffset>202662</wp:posOffset>
                </wp:positionV>
                <wp:extent cx="5837702" cy="17584"/>
                <wp:effectExtent l="0" t="0" r="29845" b="20955"/>
                <wp:wrapNone/>
                <wp:docPr id="2" name="Straight Connector 2"/>
                <wp:cNvGraphicFramePr/>
                <a:graphic xmlns:a="http://schemas.openxmlformats.org/drawingml/2006/main">
                  <a:graphicData uri="http://schemas.microsoft.com/office/word/2010/wordprocessingShape">
                    <wps:wsp>
                      <wps:cNvCnPr/>
                      <wps:spPr>
                        <a:xfrm flipV="1">
                          <a:off x="0" y="0"/>
                          <a:ext cx="5837702" cy="17584"/>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4CD42EF" id="Straight Connector 2" o:spid="_x0000_s1026" style="position:absolute;flip:y;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95pt" to="459.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" strokecolor="windowText" strokeweight=".5pt">
                <v:stroke joinstyle="miter"/>
                <w10:wrap anchorx="margin"/>
              </v:line>
            </w:pict>
          </mc:Fallback>
        </mc:AlternateContent>
      </w:r>
      <w:r w:rsidRPr="00177874">
        <w:rPr>
          <w:rFonts w:ascii="Times New Roman" w:hAnsi="Times New Roman" w:cs="Times New Roman"/>
        </w:rPr>
        <w:t>Table 1 ESM Algorithm Pseudo Code</w:t>
      </w:r>
    </w:p>
    <w:p w:rsidR="00177874" w:rsidRPr="00177874" w:rsidRDefault="00177874" w:rsidP="00177874">
      <w:pPr>
        <w:numPr>
          <w:ilvl w:val="0"/>
          <w:numId w:val="4"/>
        </w:numPr>
        <w:spacing w:line="240" w:lineRule="auto"/>
        <w:rPr>
          <w:rFonts w:ascii="Times New Roman" w:hAnsi="Times New Roman" w:cs="Times New Roman"/>
          <w:sz w:val="20"/>
          <w:szCs w:val="20"/>
        </w:rPr>
      </w:pPr>
      <w:r w:rsidRPr="00177874">
        <w:rPr>
          <w:rFonts w:ascii="Times New Roman" w:hAnsi="Times New Roman" w:cs="Times New Roman"/>
          <w:sz w:val="20"/>
          <w:szCs w:val="20"/>
        </w:rPr>
        <w:t xml:space="preserve">Initialize the means </w:t>
      </w: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oMath>
      <w:r w:rsidRPr="00177874">
        <w:rPr>
          <w:rFonts w:ascii="Times New Roman" w:hAnsi="Times New Roman" w:cs="Times New Roman"/>
          <w:sz w:val="20"/>
          <w:szCs w:val="20"/>
        </w:rPr>
        <w:t xml:space="preserve">, covariances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oMath>
      <w:r w:rsidRPr="00177874">
        <w:rPr>
          <w:rFonts w:ascii="Times New Roman" w:hAnsi="Times New Roman" w:cs="Times New Roman"/>
          <w:sz w:val="20"/>
          <w:szCs w:val="20"/>
        </w:rPr>
        <w:t xml:space="preserve"> and mixing coefficients </w:t>
      </w:r>
      <m:oMath>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oMath>
      <w:r w:rsidRPr="00177874">
        <w:rPr>
          <w:rFonts w:ascii="Times New Roman" w:hAnsi="Times New Roman" w:cs="Times New Roman"/>
          <w:sz w:val="20"/>
          <w:szCs w:val="20"/>
        </w:rPr>
        <w:t>, and evaluate the initial value of the log likelihood.</w:t>
      </w:r>
    </w:p>
    <w:p w:rsidR="00177874" w:rsidRPr="00177874" w:rsidRDefault="00177874" w:rsidP="00177874">
      <w:pPr>
        <w:numPr>
          <w:ilvl w:val="0"/>
          <w:numId w:val="4"/>
        </w:numPr>
        <w:spacing w:line="240" w:lineRule="auto"/>
        <w:rPr>
          <w:rFonts w:ascii="Times New Roman" w:hAnsi="Times New Roman" w:cs="Times New Roman"/>
          <w:sz w:val="20"/>
          <w:szCs w:val="20"/>
        </w:rPr>
      </w:pPr>
      <w:r w:rsidRPr="00177874">
        <w:rPr>
          <w:rFonts w:ascii="Times New Roman" w:hAnsi="Times New Roman" w:cs="Times New Roman"/>
          <w:b/>
          <w:sz w:val="20"/>
          <w:szCs w:val="20"/>
        </w:rPr>
        <w:t xml:space="preserve">E step. </w:t>
      </w:r>
      <w:r w:rsidRPr="00177874">
        <w:rPr>
          <w:rFonts w:ascii="Times New Roman" w:hAnsi="Times New Roman" w:cs="Times New Roman"/>
          <w:sz w:val="20"/>
          <w:szCs w:val="20"/>
        </w:rPr>
        <w:t xml:space="preserve"> Evaluate the responsibilities using the current parameter values</w:t>
      </w:r>
    </w:p>
    <w:tbl>
      <w:tblPr>
        <w:tblStyle w:val="TableGrid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177874" w:rsidRPr="00177874" w:rsidTr="00904602">
        <w:tc>
          <w:tcPr>
            <w:tcW w:w="750" w:type="pct"/>
            <w:vAlign w:val="center"/>
          </w:tcPr>
          <w:p w:rsidR="00177874" w:rsidRPr="00177874" w:rsidRDefault="00177874" w:rsidP="00177874">
            <w:pPr>
              <w:jc w:val="center"/>
              <w:rPr>
                <w:rFonts w:ascii="Times New Roman" w:hAnsi="Times New Roman" w:cs="Times New Roman"/>
                <w:sz w:val="20"/>
                <w:szCs w:val="20"/>
              </w:rPr>
            </w:pPr>
          </w:p>
        </w:tc>
        <w:tc>
          <w:tcPr>
            <w:tcW w:w="3500" w:type="pct"/>
            <w:vAlign w:val="center"/>
          </w:tcPr>
          <w:p w:rsidR="00177874" w:rsidRPr="00177874" w:rsidRDefault="00F45EAF" w:rsidP="00177874">
            <w:pPr>
              <w:rPr>
                <w:rFonts w:ascii="Cambria Math" w:hAnsi="Cambria Math" w:cs="Times New Roman"/>
                <w:i/>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γ</m:t>
                    </m:r>
                  </m:e>
                  <m:sup>
                    <m:r>
                      <w:rPr>
                        <w:rFonts w:ascii="Cambria Math" w:hAnsi="Cambria Math" w:cs="Times New Roman"/>
                        <w:sz w:val="20"/>
                        <w:szCs w:val="20"/>
                      </w:rPr>
                      <m:t>F</m:t>
                    </m:r>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e>
                    </m:d>
                  </m:num>
                  <m:den>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e>
                        </m:d>
                      </m:e>
                    </m:nary>
                  </m:den>
                </m:f>
              </m:oMath>
            </m:oMathPara>
          </w:p>
        </w:tc>
        <w:tc>
          <w:tcPr>
            <w:tcW w:w="750" w:type="pct"/>
            <w:vAlign w:val="center"/>
          </w:tcPr>
          <w:p w:rsidR="00177874" w:rsidRPr="00177874" w:rsidRDefault="00177874" w:rsidP="00177874">
            <w:pPr>
              <w:jc w:val="center"/>
              <w:rPr>
                <w:rFonts w:ascii="Times New Roman" w:hAnsi="Times New Roman" w:cs="Times New Roman"/>
                <w:sz w:val="20"/>
                <w:szCs w:val="20"/>
              </w:rPr>
            </w:pPr>
          </w:p>
        </w:tc>
      </w:tr>
    </w:tbl>
    <w:p w:rsidR="00177874" w:rsidRPr="00177874" w:rsidRDefault="00177874" w:rsidP="00177874">
      <w:pPr>
        <w:spacing w:line="240" w:lineRule="auto"/>
        <w:ind w:left="720"/>
        <w:contextualSpacing/>
        <w:rPr>
          <w:sz w:val="20"/>
          <w:szCs w:val="20"/>
        </w:rPr>
      </w:pPr>
      <w:r w:rsidRPr="00177874">
        <w:rPr>
          <w:rFonts w:ascii="Times New Roman" w:hAnsi="Times New Roman" w:cs="Times New Roman"/>
          <w:sz w:val="20"/>
          <w:szCs w:val="20"/>
        </w:rPr>
        <w:t>and responsibilities after excluding each feature</w:t>
      </w:r>
    </w:p>
    <w:p w:rsidR="00177874" w:rsidRPr="00177874" w:rsidRDefault="00F45EAF" w:rsidP="00177874">
      <w:pPr>
        <w:spacing w:line="240" w:lineRule="auto"/>
        <w:ind w:left="720"/>
        <w:contextualSpacing/>
        <w:rPr>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γ</m:t>
              </m:r>
            </m:e>
            <m:sup>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j</m:t>
                  </m:r>
                </m:sub>
                <m:sup>
                  <m:r>
                    <w:rPr>
                      <w:rFonts w:ascii="Cambria Math" w:hAnsi="Cambria Math" w:cs="Times New Roman"/>
                      <w:sz w:val="20"/>
                      <w:szCs w:val="20"/>
                    </w:rPr>
                    <m:t>-</m:t>
                  </m:r>
                </m:sup>
              </m:sSubSup>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w:rPr>
                          <w:rFonts w:ascii="Cambria Math" w:hAnsi="Cambria Math" w:cs="Times New Roman"/>
                          <w:sz w:val="20"/>
                          <w:szCs w:val="20"/>
                        </w:rPr>
                        <m:t>*</m:t>
                      </m:r>
                    </m:sup>
                  </m:sSubSup>
                </m:e>
                <m:e>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m:t>
                      </m:r>
                    </m:sup>
                  </m:sSubSup>
                  <m:r>
                    <w:rPr>
                      <w:rFonts w:ascii="Cambria Math" w:hAnsi="Cambria Math" w:cs="Times New Roman"/>
                      <w:sz w:val="20"/>
                      <w:szCs w:val="20"/>
                    </w:rPr>
                    <m:t xml:space="preserve">, </m:t>
                  </m:r>
                  <m:sSubSup>
                    <m:sSubSupPr>
                      <m:ctrlPr>
                        <w:rPr>
                          <w:rFonts w:ascii="Cambria Math" w:hAnsi="Cambria Math" w:cs="Times New Roman"/>
                          <w:i/>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w:rPr>
                          <w:rFonts w:ascii="Cambria Math" w:hAnsi="Cambria Math" w:cs="Times New Roman"/>
                          <w:sz w:val="20"/>
                          <w:szCs w:val="20"/>
                        </w:rPr>
                        <m:t>*</m:t>
                      </m:r>
                    </m:sup>
                  </m:sSubSup>
                </m:e>
              </m:d>
            </m:num>
            <m:den>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i/>
                          <w:sz w:val="20"/>
                          <w:szCs w:val="20"/>
                        </w:rPr>
                      </m:ctrlPr>
                    </m:dPr>
                    <m:e>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w:rPr>
                              <w:rFonts w:ascii="Cambria Math" w:hAnsi="Cambria Math" w:cs="Times New Roman"/>
                              <w:sz w:val="20"/>
                              <w:szCs w:val="20"/>
                            </w:rPr>
                            <m:t>*</m:t>
                          </m:r>
                        </m:sup>
                      </m:sSubSup>
                    </m:e>
                    <m:e>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m:t>
                          </m:r>
                        </m:sup>
                      </m:sSubSup>
                      <m:r>
                        <w:rPr>
                          <w:rFonts w:ascii="Cambria Math" w:hAnsi="Cambria Math" w:cs="Times New Roman"/>
                          <w:sz w:val="20"/>
                          <w:szCs w:val="20"/>
                        </w:rPr>
                        <m:t xml:space="preserve">, </m:t>
                      </m:r>
                      <m:sSubSup>
                        <m:sSubSupPr>
                          <m:ctrlPr>
                            <w:rPr>
                              <w:rFonts w:ascii="Cambria Math" w:hAnsi="Cambria Math" w:cs="Times New Roman"/>
                              <w:i/>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w:rPr>
                              <w:rFonts w:ascii="Cambria Math" w:hAnsi="Cambria Math" w:cs="Times New Roman"/>
                              <w:sz w:val="20"/>
                              <w:szCs w:val="20"/>
                            </w:rPr>
                            <m:t>*</m:t>
                          </m:r>
                        </m:sup>
                      </m:sSubSup>
                    </m:e>
                  </m:d>
                </m:e>
              </m:nary>
            </m:den>
          </m:f>
          <m:r>
            <w:rPr>
              <w:rFonts w:ascii="Cambria Math" w:hAnsi="Cambria Math" w:cs="Times New Roman"/>
              <w:sz w:val="20"/>
              <w:szCs w:val="20"/>
            </w:rPr>
            <m:t xml:space="preserve"> for j=1,2,..D</m:t>
          </m:r>
        </m:oMath>
      </m:oMathPara>
    </w:p>
    <w:p w:rsidR="00177874" w:rsidRPr="00177874" w:rsidRDefault="00177874" w:rsidP="00177874">
      <w:pPr>
        <w:spacing w:line="240" w:lineRule="auto"/>
        <w:ind w:left="720"/>
        <w:contextualSpacing/>
        <w:rPr>
          <w:rFonts w:ascii="Times New Roman" w:hAnsi="Times New Roman" w:cs="Times New Roman"/>
          <w:sz w:val="20"/>
          <w:szCs w:val="20"/>
        </w:rPr>
      </w:pPr>
      <w:r w:rsidRPr="00177874">
        <w:rPr>
          <w:rFonts w:ascii="Times New Roman" w:hAnsi="Times New Roman" w:cs="Times New Roman"/>
          <w:sz w:val="20"/>
          <w:szCs w:val="20"/>
        </w:rPr>
        <w:t xml:space="preserve">where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w:rPr>
                <w:rFonts w:ascii="Cambria Math" w:hAnsi="Cambria Math" w:cs="Times New Roman"/>
                <w:sz w:val="20"/>
                <w:szCs w:val="20"/>
              </w:rPr>
              <m:t>*</m:t>
            </m:r>
          </m:sup>
        </m:sSubSup>
      </m:oMath>
      <w:r w:rsidRPr="00177874">
        <w:rPr>
          <w:rFonts w:ascii="Times New Roman" w:hAnsi="Times New Roman" w:cs="Times New Roman"/>
          <w:sz w:val="20"/>
          <w:szCs w:val="20"/>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m:t>
            </m:r>
          </m:sup>
        </m:sSubSup>
      </m:oMath>
      <w:r w:rsidRPr="00177874">
        <w:rPr>
          <w:rFonts w:ascii="Times New Roman" w:hAnsi="Times New Roman" w:cs="Times New Roman"/>
          <w:sz w:val="20"/>
          <w:szCs w:val="20"/>
        </w:rPr>
        <w:t xml:space="preserve"> and </w:t>
      </w:r>
      <m:oMath>
        <m:sSubSup>
          <m:sSubSupPr>
            <m:ctrlPr>
              <w:rPr>
                <w:rFonts w:ascii="Cambria Math" w:hAnsi="Cambria Math" w:cs="Times New Roman"/>
                <w:i/>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w:rPr>
                <w:rFonts w:ascii="Cambria Math" w:hAnsi="Cambria Math" w:cs="Times New Roman"/>
                <w:sz w:val="20"/>
                <w:szCs w:val="20"/>
              </w:rPr>
              <m:t>*</m:t>
            </m:r>
          </m:sup>
        </m:sSubSup>
      </m:oMath>
      <w:r w:rsidRPr="00177874">
        <w:rPr>
          <w:rFonts w:ascii="Times New Roman" w:hAnsi="Times New Roman" w:cs="Times New Roman"/>
          <w:sz w:val="20"/>
          <w:szCs w:val="20"/>
        </w:rPr>
        <w:t xml:space="preserve"> are the corresponding vector of </w:t>
      </w: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oMath>
      <w:r w:rsidRPr="00177874">
        <w:rPr>
          <w:rFonts w:ascii="Times New Roman" w:hAnsi="Times New Roman" w:cs="Times New Roman"/>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oMath>
      <w:r w:rsidRPr="00177874">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oMath>
      <w:r w:rsidRPr="00177874">
        <w:rPr>
          <w:rFonts w:ascii="Times New Roman" w:hAnsi="Times New Roman" w:cs="Times New Roman"/>
          <w:sz w:val="20"/>
          <w:szCs w:val="20"/>
        </w:rPr>
        <w:t xml:space="preserve"> after excluding </w:t>
      </w:r>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th</m:t>
            </m:r>
          </m:sub>
        </m:sSub>
      </m:oMath>
      <w:r w:rsidRPr="00177874">
        <w:rPr>
          <w:rFonts w:ascii="Times New Roman" w:hAnsi="Times New Roman" w:cs="Times New Roman"/>
          <w:sz w:val="20"/>
          <w:szCs w:val="20"/>
        </w:rPr>
        <w:t xml:space="preserve"> variable.</w:t>
      </w:r>
    </w:p>
    <w:p w:rsidR="00177874" w:rsidRPr="00177874" w:rsidRDefault="00177874" w:rsidP="00177874">
      <w:pPr>
        <w:spacing w:line="240" w:lineRule="auto"/>
        <w:ind w:left="720"/>
        <w:contextualSpacing/>
        <w:rPr>
          <w:rFonts w:ascii="Times New Roman" w:hAnsi="Times New Roman" w:cs="Times New Roman"/>
          <w:sz w:val="20"/>
          <w:szCs w:val="20"/>
        </w:rPr>
      </w:pPr>
      <w:r w:rsidRPr="00177874">
        <w:rPr>
          <w:rFonts w:ascii="Times New Roman" w:hAnsi="Times New Roman" w:cs="Times New Roman"/>
          <w:noProof/>
          <w:sz w:val="20"/>
          <w:szCs w:val="20"/>
        </w:rPr>
        <mc:AlternateContent>
          <mc:Choice Requires="wps">
            <w:drawing>
              <wp:anchor distT="0" distB="0" distL="114300" distR="114300" simplePos="0" relativeHeight="251661312" behindDoc="0" locked="0" layoutInCell="1" allowOverlap="1" wp14:anchorId="01DAE25A" wp14:editId="452A5842">
                <wp:simplePos x="0" y="0"/>
                <wp:positionH relativeFrom="margin">
                  <wp:posOffset>91780</wp:posOffset>
                </wp:positionH>
                <wp:positionV relativeFrom="paragraph">
                  <wp:posOffset>114261</wp:posOffset>
                </wp:positionV>
                <wp:extent cx="5904719" cy="955191"/>
                <wp:effectExtent l="19050" t="19050" r="20320" b="16510"/>
                <wp:wrapNone/>
                <wp:docPr id="7" name="Rectangle 7"/>
                <wp:cNvGraphicFramePr/>
                <a:graphic xmlns:a="http://schemas.openxmlformats.org/drawingml/2006/main">
                  <a:graphicData uri="http://schemas.microsoft.com/office/word/2010/wordprocessingShape">
                    <wps:wsp>
                      <wps:cNvSpPr/>
                      <wps:spPr>
                        <a:xfrm>
                          <a:off x="0" y="0"/>
                          <a:ext cx="5904719" cy="955191"/>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70387" id="Rectangle 7" o:spid="_x0000_s1026" style="position:absolute;margin-left:7.25pt;margin-top:9pt;width:464.95pt;height:75.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" filled="f" strokecolor="#2f528f" strokeweight="2.25pt">
                <w10:wrap anchorx="margin"/>
              </v:rect>
            </w:pict>
          </mc:Fallback>
        </mc:AlternateContent>
      </w:r>
    </w:p>
    <w:p w:rsidR="00177874" w:rsidRPr="00177874" w:rsidRDefault="00177874" w:rsidP="00177874">
      <w:pPr>
        <w:numPr>
          <w:ilvl w:val="0"/>
          <w:numId w:val="4"/>
        </w:numPr>
        <w:spacing w:line="240" w:lineRule="auto"/>
        <w:contextualSpacing/>
        <w:rPr>
          <w:rFonts w:ascii="Times New Roman" w:hAnsi="Times New Roman" w:cs="Times New Roman"/>
          <w:sz w:val="20"/>
          <w:szCs w:val="20"/>
        </w:rPr>
      </w:pPr>
      <w:r w:rsidRPr="00177874">
        <w:rPr>
          <w:rFonts w:ascii="Times New Roman" w:hAnsi="Times New Roman" w:cs="Times New Roman"/>
          <w:b/>
          <w:sz w:val="20"/>
          <w:szCs w:val="20"/>
        </w:rPr>
        <w:t>S step.</w:t>
      </w:r>
      <w:r w:rsidRPr="00177874">
        <w:rPr>
          <w:rFonts w:ascii="Times New Roman" w:hAnsi="Times New Roman" w:cs="Times New Roman"/>
          <w:sz w:val="20"/>
          <w:szCs w:val="20"/>
        </w:rPr>
        <w:t xml:space="preserve"> Calculate the difference between responsibilities before and after excluding </w:t>
      </w:r>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th</m:t>
            </m:r>
          </m:sub>
        </m:sSub>
      </m:oMath>
      <w:r w:rsidRPr="00177874">
        <w:rPr>
          <w:rFonts w:ascii="Times New Roman" w:hAnsi="Times New Roman" w:cs="Times New Roman"/>
          <w:sz w:val="20"/>
          <w:szCs w:val="20"/>
        </w:rPr>
        <w:t xml:space="preserve"> feature at iteration t.</w:t>
      </w:r>
    </w:p>
    <w:p w:rsidR="00177874" w:rsidRPr="00177874" w:rsidRDefault="00177874" w:rsidP="00177874">
      <w:pPr>
        <w:spacing w:line="240" w:lineRule="auto"/>
        <w:ind w:left="720"/>
        <w:contextualSpacing/>
        <w:rPr>
          <w:rFonts w:ascii="Times New Roman" w:hAnsi="Times New Roman" w:cs="Times New Roman"/>
          <w:sz w:val="20"/>
          <w:szCs w:val="20"/>
        </w:rPr>
      </w:pPr>
      <m:oMathPara>
        <m:oMath>
          <m:r>
            <w:rPr>
              <w:rFonts w:ascii="Cambria Math" w:hAnsi="Cambria Math" w:cs="Times New Roman"/>
              <w:sz w:val="20"/>
              <w:szCs w:val="20"/>
            </w:rPr>
            <m:t>RI</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j</m:t>
                  </m:r>
                </m:e>
              </m:d>
            </m:e>
            <m:sup>
              <m:r>
                <w:rPr>
                  <w:rFonts w:ascii="Cambria Math" w:hAnsi="Cambria Math" w:cs="Times New Roman"/>
                  <w:sz w:val="20"/>
                  <w:szCs w:val="20"/>
                </w:rPr>
                <m:t>(t)</m:t>
              </m:r>
            </m:sup>
          </m:s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NK</m:t>
              </m:r>
            </m:den>
          </m:f>
          <m:nary>
            <m:naryPr>
              <m:chr m:val="∑"/>
              <m:supHide m:val="1"/>
              <m:ctrlPr>
                <w:rPr>
                  <w:rFonts w:ascii="Cambria Math" w:hAnsi="Cambria Math" w:cs="Times New Roman"/>
                  <w:i/>
                  <w:sz w:val="20"/>
                  <w:szCs w:val="20"/>
                </w:rPr>
              </m:ctrlPr>
            </m:naryPr>
            <m:sub>
              <m:r>
                <w:rPr>
                  <w:rFonts w:ascii="Cambria Math" w:hAnsi="Cambria Math" w:cs="Times New Roman"/>
                  <w:sz w:val="20"/>
                  <w:szCs w:val="20"/>
                </w:rPr>
                <m:t>n,k</m:t>
              </m:r>
            </m:sub>
            <m:sup/>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γ</m:t>
                  </m:r>
                </m:e>
                <m:sup>
                  <m:r>
                    <w:rPr>
                      <w:rFonts w:ascii="Cambria Math" w:hAnsi="Cambria Math" w:cs="Times New Roman"/>
                      <w:sz w:val="20"/>
                      <w:szCs w:val="20"/>
                    </w:rPr>
                    <m:t>F</m:t>
                  </m:r>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γ</m:t>
                  </m:r>
                </m:e>
                <m:sup>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j</m:t>
                      </m:r>
                    </m:sub>
                    <m:sup>
                      <m:r>
                        <w:rPr>
                          <w:rFonts w:ascii="Cambria Math" w:hAnsi="Cambria Math" w:cs="Times New Roman"/>
                          <w:sz w:val="20"/>
                          <w:szCs w:val="20"/>
                        </w:rPr>
                        <m:t>-</m:t>
                      </m:r>
                    </m:sup>
                  </m:sSubSup>
                </m:sup>
              </m:sSup>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w:rPr>
                  <w:rFonts w:ascii="Cambria Math" w:hAnsi="Cambria Math" w:cs="Times New Roman"/>
                  <w:sz w:val="20"/>
                  <w:szCs w:val="20"/>
                </w:rPr>
                <m:t>|</m:t>
              </m:r>
            </m:e>
          </m:nary>
        </m:oMath>
      </m:oMathPara>
    </w:p>
    <w:p w:rsidR="00177874" w:rsidRPr="00177874" w:rsidRDefault="00177874" w:rsidP="00177874">
      <w:pPr>
        <w:spacing w:line="240" w:lineRule="auto"/>
        <w:ind w:left="720"/>
        <w:contextualSpacing/>
        <w:rPr>
          <w:rFonts w:ascii="Times New Roman" w:hAnsi="Times New Roman" w:cs="Times New Roman"/>
          <w:sz w:val="20"/>
          <w:szCs w:val="20"/>
        </w:rPr>
      </w:pPr>
      <w:r w:rsidRPr="00177874">
        <w:rPr>
          <w:rFonts w:ascii="Times New Roman" w:hAnsi="Times New Roman" w:cs="Times New Roman"/>
          <w:sz w:val="20"/>
          <w:szCs w:val="20"/>
        </w:rPr>
        <w:lastRenderedPageBreak/>
        <w:t xml:space="preserve">If  </w:t>
      </w:r>
      <m:oMath>
        <m:d>
          <m:dPr>
            <m:begChr m:val="|"/>
            <m:endChr m:val="|"/>
            <m:ctrlPr>
              <w:rPr>
                <w:rFonts w:ascii="Cambria Math" w:hAnsi="Cambria Math" w:cs="Times New Roman"/>
                <w:i/>
                <w:sz w:val="20"/>
                <w:szCs w:val="20"/>
              </w:rPr>
            </m:ctrlPr>
          </m:dPr>
          <m:e>
            <m:r>
              <w:rPr>
                <w:rFonts w:ascii="Cambria Math" w:hAnsi="Cambria Math" w:cs="Times New Roman"/>
                <w:sz w:val="20"/>
                <w:szCs w:val="20"/>
              </w:rPr>
              <m:t>RI</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j</m:t>
                    </m:r>
                  </m:e>
                </m:d>
              </m:e>
              <m:sup>
                <m:r>
                  <w:rPr>
                    <w:rFonts w:ascii="Cambria Math" w:hAnsi="Cambria Math" w:cs="Times New Roman"/>
                    <w:sz w:val="20"/>
                    <w:szCs w:val="20"/>
                  </w:rPr>
                  <m:t>(t+1)</m:t>
                </m:r>
              </m:sup>
            </m:sSup>
            <m:r>
              <w:rPr>
                <w:rFonts w:ascii="Cambria Math" w:hAnsi="Cambria Math" w:cs="Times New Roman"/>
                <w:sz w:val="20"/>
                <w:szCs w:val="20"/>
              </w:rPr>
              <m:t>-RI</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j</m:t>
                    </m:r>
                  </m:e>
                </m:d>
              </m:e>
              <m:sup>
                <m:r>
                  <w:rPr>
                    <w:rFonts w:ascii="Cambria Math" w:hAnsi="Cambria Math" w:cs="Times New Roman"/>
                    <w:sz w:val="20"/>
                    <w:szCs w:val="20"/>
                  </w:rPr>
                  <m:t>(t)</m:t>
                </m:r>
              </m:sup>
            </m:sSup>
          </m:e>
        </m:d>
        <m:r>
          <w:rPr>
            <w:rFonts w:ascii="Cambria Math" w:hAnsi="Cambria Math" w:cs="Times New Roman"/>
            <w:sz w:val="20"/>
            <w:szCs w:val="20"/>
          </w:rPr>
          <m:t>&lt;ϵ</m:t>
        </m:r>
      </m:oMath>
      <w:r w:rsidRPr="00177874">
        <w:rPr>
          <w:rFonts w:ascii="Times New Roman" w:hAnsi="Times New Roman" w:cs="Times New Roman"/>
          <w:sz w:val="20"/>
          <w:szCs w:val="20"/>
        </w:rPr>
        <w:t xml:space="preserve"> (converged) and </w:t>
      </w:r>
      <m:oMath>
        <m:r>
          <w:rPr>
            <w:rFonts w:ascii="Cambria Math" w:hAnsi="Cambria Math" w:cs="Times New Roman"/>
            <w:sz w:val="20"/>
            <w:szCs w:val="20"/>
          </w:rPr>
          <m:t>RI</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j</m:t>
                </m:r>
              </m:e>
            </m:d>
          </m:e>
          <m:sup>
            <m:r>
              <w:rPr>
                <w:rFonts w:ascii="Cambria Math" w:hAnsi="Cambria Math" w:cs="Times New Roman"/>
                <w:sz w:val="20"/>
                <w:szCs w:val="20"/>
              </w:rPr>
              <m:t>(t)</m:t>
            </m:r>
          </m:sup>
        </m:sSup>
      </m:oMath>
      <w:r w:rsidRPr="00177874">
        <w:rPr>
          <w:rFonts w:ascii="Times New Roman" w:hAnsi="Times New Roman" w:cs="Times New Roman"/>
          <w:sz w:val="20"/>
          <w:szCs w:val="20"/>
        </w:rPr>
        <w:t xml:space="preserve"> is small enough, then discard the feature with smallest </w:t>
      </w:r>
      <m:oMath>
        <m:r>
          <w:rPr>
            <w:rFonts w:ascii="Cambria Math" w:hAnsi="Cambria Math" w:cs="Times New Roman"/>
            <w:sz w:val="20"/>
            <w:szCs w:val="20"/>
          </w:rPr>
          <m:t>RI</m:t>
        </m:r>
      </m:oMath>
      <w:r w:rsidRPr="00177874">
        <w:rPr>
          <w:rFonts w:ascii="Times New Roman" w:hAnsi="Times New Roman" w:cs="Times New Roman"/>
          <w:sz w:val="20"/>
          <w:szCs w:val="20"/>
        </w:rPr>
        <w:t xml:space="preserve"> and update the full feature space </w:t>
      </w:r>
      <w:r w:rsidRPr="00177874">
        <w:rPr>
          <w:rFonts w:ascii="Times New Roman" w:hAnsi="Times New Roman" w:cs="Times New Roman"/>
          <w:i/>
          <w:sz w:val="20"/>
          <w:szCs w:val="20"/>
        </w:rPr>
        <w:t>F</w:t>
      </w:r>
      <w:r w:rsidRPr="00177874">
        <w:rPr>
          <w:rFonts w:ascii="Times New Roman" w:hAnsi="Times New Roman" w:cs="Times New Roman"/>
          <w:sz w:val="20"/>
          <w:szCs w:val="20"/>
        </w:rPr>
        <w:t xml:space="preserve">.   </w:t>
      </w:r>
    </w:p>
    <w:p w:rsidR="00177874" w:rsidRPr="00177874" w:rsidRDefault="00177874" w:rsidP="00177874">
      <w:pPr>
        <w:spacing w:line="240" w:lineRule="auto"/>
        <w:ind w:left="720"/>
        <w:contextualSpacing/>
        <w:rPr>
          <w:rFonts w:ascii="Times New Roman" w:hAnsi="Times New Roman" w:cs="Times New Roman"/>
          <w:sz w:val="20"/>
          <w:szCs w:val="20"/>
        </w:rPr>
      </w:pPr>
    </w:p>
    <w:p w:rsidR="00177874" w:rsidRPr="00177874" w:rsidRDefault="00177874" w:rsidP="00177874">
      <w:pPr>
        <w:numPr>
          <w:ilvl w:val="0"/>
          <w:numId w:val="4"/>
        </w:numPr>
        <w:spacing w:line="240" w:lineRule="auto"/>
        <w:contextualSpacing/>
        <w:rPr>
          <w:rFonts w:ascii="Times New Roman" w:hAnsi="Times New Roman" w:cs="Times New Roman"/>
          <w:sz w:val="20"/>
          <w:szCs w:val="20"/>
        </w:rPr>
      </w:pPr>
      <w:r w:rsidRPr="00177874">
        <w:rPr>
          <w:rFonts w:ascii="Times New Roman" w:hAnsi="Times New Roman" w:cs="Times New Roman"/>
          <w:b/>
          <w:sz w:val="20"/>
          <w:szCs w:val="20"/>
        </w:rPr>
        <w:t>M step.</w:t>
      </w:r>
      <w:r w:rsidRPr="00177874">
        <w:rPr>
          <w:rFonts w:ascii="Times New Roman" w:hAnsi="Times New Roman" w:cs="Times New Roman"/>
          <w:sz w:val="20"/>
          <w:szCs w:val="20"/>
        </w:rPr>
        <w:t xml:space="preserve"> For reduced data with feature space </w:t>
      </w:r>
      <w:r w:rsidRPr="00177874">
        <w:rPr>
          <w:rFonts w:ascii="Times New Roman" w:hAnsi="Times New Roman" w:cs="Times New Roman"/>
          <w:i/>
          <w:sz w:val="20"/>
          <w:szCs w:val="20"/>
        </w:rPr>
        <w:t>F</w:t>
      </w:r>
      <w:r w:rsidRPr="00177874">
        <w:rPr>
          <w:rFonts w:ascii="Times New Roman" w:hAnsi="Times New Roman" w:cs="Times New Roman"/>
          <w:sz w:val="20"/>
          <w:szCs w:val="20"/>
        </w:rPr>
        <w:t>, re-estimate the parameters using the current responsibilities</w:t>
      </w:r>
      <m:oMath>
        <m:r>
          <m:rPr>
            <m:sty m:val="p"/>
          </m:rPr>
          <w:rPr>
            <w:rFonts w:ascii="Cambria Math" w:hAnsi="Cambria Math" w:cs="Times New Roman"/>
            <w:sz w:val="20"/>
            <w:szCs w:val="20"/>
          </w:rPr>
          <w:br/>
        </m:r>
      </m:oMath>
      <m:oMathPara>
        <m:oMath>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new</m:t>
              </m:r>
            </m:sup>
          </m:sSub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den>
          </m:f>
          <m:nary>
            <m:naryPr>
              <m:chr m:val="∑"/>
              <m:ctrlPr>
                <w:rPr>
                  <w:rFonts w:ascii="Cambria Math" w:hAnsi="Cambria Math" w:cs="Times New Roman"/>
                  <w:i/>
                  <w:sz w:val="20"/>
                  <w:szCs w:val="20"/>
                </w:rPr>
              </m:ctrlPr>
            </m:naryPr>
            <m:sub>
              <m:r>
                <w:rPr>
                  <w:rFonts w:ascii="Cambria Math" w:hAnsi="Cambria Math" w:cs="Times New Roman"/>
                  <w:sz w:val="20"/>
                  <w:szCs w:val="20"/>
                </w:rPr>
                <m:t>n=1</m:t>
              </m:r>
            </m:sub>
            <m:sup>
              <m:r>
                <w:rPr>
                  <w:rFonts w:ascii="Cambria Math" w:hAnsi="Cambria Math" w:cs="Times New Roman"/>
                  <w:sz w:val="20"/>
                  <w:szCs w:val="20"/>
                </w:rPr>
                <m:t>N</m:t>
              </m:r>
            </m:sup>
            <m:e>
              <m:r>
                <w:rPr>
                  <w:rFonts w:ascii="Cambria Math" w:hAnsi="Cambria Math" w:cs="Times New Roman"/>
                  <w:sz w:val="20"/>
                  <w:szCs w:val="20"/>
                </w:rPr>
                <m:t>γ</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nary>
        </m:oMath>
      </m:oMathPara>
    </w:p>
    <w:p w:rsidR="00177874" w:rsidRPr="00177874" w:rsidRDefault="00F45EAF" w:rsidP="00177874">
      <w:pPr>
        <w:spacing w:line="240" w:lineRule="auto"/>
        <w:ind w:left="720"/>
        <w:contextualSpacing/>
        <w:rPr>
          <w:rFonts w:ascii="Cambria Math" w:hAnsi="Cambria Math" w:cs="Times New Roman"/>
          <w:i/>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w:rPr>
                  <w:rFonts w:ascii="Cambria Math" w:hAnsi="Cambria Math" w:cs="Times New Roman"/>
                  <w:sz w:val="20"/>
                  <w:szCs w:val="20"/>
                </w:rPr>
                <m:t>new</m:t>
              </m:r>
            </m:sup>
          </m:sSub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den>
          </m:f>
          <m:nary>
            <m:naryPr>
              <m:chr m:val="∑"/>
              <m:ctrlPr>
                <w:rPr>
                  <w:rFonts w:ascii="Cambria Math" w:hAnsi="Cambria Math" w:cs="Times New Roman"/>
                  <w:i/>
                  <w:sz w:val="20"/>
                  <w:szCs w:val="20"/>
                </w:rPr>
              </m:ctrlPr>
            </m:naryPr>
            <m:sub>
              <m:r>
                <w:rPr>
                  <w:rFonts w:ascii="Cambria Math" w:hAnsi="Cambria Math" w:cs="Times New Roman"/>
                  <w:sz w:val="20"/>
                  <w:szCs w:val="20"/>
                </w:rPr>
                <m:t>n=1</m:t>
              </m:r>
            </m:sub>
            <m:sup>
              <m:r>
                <w:rPr>
                  <w:rFonts w:ascii="Cambria Math" w:hAnsi="Cambria Math" w:cs="Times New Roman"/>
                  <w:sz w:val="20"/>
                  <w:szCs w:val="20"/>
                </w:rPr>
                <m:t>N</m:t>
              </m:r>
            </m:sup>
            <m:e>
              <m:r>
                <w:rPr>
                  <w:rFonts w:ascii="Cambria Math" w:hAnsi="Cambria Math" w:cs="Times New Roman"/>
                  <w:sz w:val="20"/>
                  <w:szCs w:val="20"/>
                </w:rPr>
                <m:t>γ</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new</m:t>
                      </m:r>
                    </m:sup>
                  </m:sSubSup>
                </m:e>
              </m:d>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w:rPr>
                              <w:rFonts w:ascii="Cambria Math" w:hAnsi="Cambria Math" w:cs="Times New Roman"/>
                              <w:sz w:val="20"/>
                              <w:szCs w:val="20"/>
                            </w:rPr>
                            <m:t>new</m:t>
                          </m:r>
                        </m:sup>
                      </m:sSubSup>
                    </m:e>
                  </m:d>
                </m:e>
                <m:sup>
                  <m:r>
                    <w:rPr>
                      <w:rFonts w:ascii="Cambria Math" w:hAnsi="Cambria Math" w:cs="Times New Roman" w:hint="eastAsia"/>
                      <w:sz w:val="20"/>
                      <w:szCs w:val="20"/>
                    </w:rPr>
                    <m:t>'</m:t>
                  </m:r>
                </m:sup>
              </m:sSup>
            </m:e>
          </m:nary>
        </m:oMath>
      </m:oMathPara>
    </w:p>
    <w:p w:rsidR="00177874" w:rsidRPr="00177874" w:rsidRDefault="00F45EAF" w:rsidP="00177874">
      <w:pPr>
        <w:spacing w:line="240" w:lineRule="auto"/>
        <w:ind w:left="720"/>
        <w:contextualSpacing/>
        <w:rPr>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π</m:t>
              </m:r>
            </m:e>
            <m:sub>
              <m:r>
                <w:rPr>
                  <w:rFonts w:ascii="Cambria Math" w:hAnsi="Cambria Math" w:cs="Times New Roman"/>
                  <w:sz w:val="20"/>
                  <w:szCs w:val="20"/>
                </w:rPr>
                <m:t>k</m:t>
              </m:r>
            </m:sub>
            <m:sup>
              <m:r>
                <w:rPr>
                  <w:rFonts w:ascii="Cambria Math" w:hAnsi="Cambria Math" w:cs="Times New Roman"/>
                  <w:sz w:val="20"/>
                  <w:szCs w:val="20"/>
                </w:rPr>
                <m:t>new</m:t>
              </m:r>
            </m:sup>
          </m:sSubSup>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num>
            <m:den>
              <m:r>
                <w:rPr>
                  <w:rFonts w:ascii="Cambria Math" w:hAnsi="Cambria Math" w:cs="Times New Roman"/>
                  <w:sz w:val="20"/>
                  <w:szCs w:val="20"/>
                </w:rPr>
                <m:t>N</m:t>
              </m:r>
            </m:den>
          </m:f>
        </m:oMath>
      </m:oMathPara>
    </w:p>
    <w:p w:rsidR="00177874" w:rsidRPr="00177874" w:rsidRDefault="00177874" w:rsidP="00177874">
      <w:pPr>
        <w:numPr>
          <w:ilvl w:val="0"/>
          <w:numId w:val="4"/>
        </w:numPr>
        <w:spacing w:line="240" w:lineRule="auto"/>
        <w:contextualSpacing/>
        <w:rPr>
          <w:rFonts w:ascii="Times New Roman" w:hAnsi="Times New Roman" w:cs="Times New Roman"/>
          <w:sz w:val="20"/>
          <w:szCs w:val="20"/>
        </w:rPr>
      </w:pPr>
      <w:r w:rsidRPr="00177874">
        <w:rPr>
          <w:rFonts w:ascii="Times New Roman" w:hAnsi="Times New Roman" w:cs="Times New Roman"/>
          <w:sz w:val="20"/>
          <w:szCs w:val="20"/>
        </w:rPr>
        <w:t xml:space="preserve">Evaluate the log likelihood </w:t>
      </w:r>
    </w:p>
    <w:tbl>
      <w:tblPr>
        <w:tblStyle w:val="TableGrid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177874" w:rsidRPr="00177874" w:rsidTr="00904602">
        <w:tc>
          <w:tcPr>
            <w:tcW w:w="750" w:type="pct"/>
            <w:vAlign w:val="center"/>
          </w:tcPr>
          <w:p w:rsidR="00177874" w:rsidRPr="00177874" w:rsidRDefault="00177874" w:rsidP="00177874">
            <w:pPr>
              <w:jc w:val="center"/>
              <w:rPr>
                <w:rFonts w:ascii="Times New Roman" w:hAnsi="Times New Roman" w:cs="Times New Roman"/>
                <w:sz w:val="20"/>
                <w:szCs w:val="20"/>
              </w:rPr>
            </w:pPr>
          </w:p>
        </w:tc>
        <w:tc>
          <w:tcPr>
            <w:tcW w:w="3500" w:type="pct"/>
            <w:vAlign w:val="center"/>
          </w:tcPr>
          <w:p w:rsidR="00177874" w:rsidRPr="00177874" w:rsidRDefault="00177874" w:rsidP="00177874">
            <w:pPr>
              <w:rPr>
                <w:rFonts w:ascii="Cambria Math" w:hAnsi="Cambria Math" w:cs="Times New Roman"/>
                <w:i/>
                <w:sz w:val="20"/>
                <w:szCs w:val="20"/>
              </w:rPr>
            </w:pPr>
            <m:oMathPara>
              <m:oMath>
                <m:r>
                  <w:rPr>
                    <w:rFonts w:ascii="Cambria Math" w:hAnsi="Cambria Math" w:cs="Times New Roman"/>
                    <w:sz w:val="20"/>
                    <w:szCs w:val="20"/>
                  </w:rPr>
                  <m:t>ln P</m:t>
                </m:r>
                <m:d>
                  <m:dPr>
                    <m:ctrlPr>
                      <w:rPr>
                        <w:rFonts w:ascii="Cambria Math" w:hAnsi="Cambria Math" w:cs="Times New Roman"/>
                        <w:i/>
                        <w:sz w:val="20"/>
                        <w:szCs w:val="20"/>
                      </w:rPr>
                    </m:ctrlPr>
                  </m:dPr>
                  <m:e>
                    <m:r>
                      <w:rPr>
                        <w:rFonts w:ascii="Cambria Math" w:hAnsi="Cambria Math" w:cs="Times New Roman"/>
                        <w:sz w:val="20"/>
                        <w:szCs w:val="20"/>
                      </w:rPr>
                      <m:t>X</m:t>
                    </m:r>
                  </m:e>
                  <m:e>
                    <m:r>
                      <w:rPr>
                        <w:rFonts w:ascii="Cambria Math" w:hAnsi="Cambria Math" w:cs="Times New Roman"/>
                        <w:sz w:val="20"/>
                        <w:szCs w:val="20"/>
                      </w:rPr>
                      <m:t>π,μ,Σ</m:t>
                    </m:r>
                  </m:e>
                </m:d>
                <m:r>
                  <w:rPr>
                    <w:rFonts w:ascii="Cambria Math" w:hAnsi="Cambria Math" w:cs="Times New Roman"/>
                    <w:sz w:val="20"/>
                    <w:szCs w:val="20"/>
                  </w:rPr>
                  <m:t>=</m:t>
                </m:r>
                <m:nary>
                  <m:naryPr>
                    <m:chr m:val="∑"/>
                    <m:ctrlPr>
                      <w:rPr>
                        <w:rFonts w:ascii="Cambria Math" w:hAnsi="Cambria Math" w:cs="Times New Roman"/>
                        <w:i/>
                        <w:sz w:val="20"/>
                        <w:szCs w:val="20"/>
                      </w:rPr>
                    </m:ctrlPr>
                  </m:naryPr>
                  <m:sub>
                    <m:r>
                      <w:rPr>
                        <w:rFonts w:ascii="Cambria Math" w:hAnsi="Cambria Math" w:cs="Times New Roman"/>
                        <w:sz w:val="20"/>
                        <w:szCs w:val="20"/>
                      </w:rPr>
                      <m:t>n=1</m:t>
                    </m:r>
                  </m:sub>
                  <m:sup>
                    <m:r>
                      <w:rPr>
                        <w:rFonts w:ascii="Cambria Math" w:hAnsi="Cambria Math" w:cs="Times New Roman"/>
                        <w:sz w:val="20"/>
                        <w:szCs w:val="20"/>
                      </w:rPr>
                      <m:t>N</m:t>
                    </m:r>
                  </m:sup>
                  <m:e>
                    <m:r>
                      <w:rPr>
                        <w:rFonts w:ascii="Cambria Math" w:hAnsi="Cambria Math" w:cs="Times New Roman"/>
                        <w:sz w:val="20"/>
                        <w:szCs w:val="20"/>
                      </w:rPr>
                      <m:t>ln⁡{</m:t>
                    </m:r>
                    <m:nary>
                      <m:naryPr>
                        <m:chr m:val="∑"/>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r>
                          <w:rPr>
                            <w:rFonts w:ascii="Cambria Math" w:hAnsi="Cambria Math" w:cs="Times New Roman"/>
                            <w:sz w:val="20"/>
                            <w:szCs w:val="20"/>
                          </w:rPr>
                          <m:t>)</m:t>
                        </m:r>
                      </m:e>
                    </m:nary>
                    <m:r>
                      <w:rPr>
                        <w:rFonts w:ascii="Cambria Math" w:hAnsi="Cambria Math" w:cs="Times New Roman"/>
                        <w:sz w:val="20"/>
                        <w:szCs w:val="20"/>
                      </w:rPr>
                      <m:t>}</m:t>
                    </m:r>
                  </m:e>
                </m:nary>
              </m:oMath>
            </m:oMathPara>
          </w:p>
        </w:tc>
        <w:tc>
          <w:tcPr>
            <w:tcW w:w="750" w:type="pct"/>
            <w:vAlign w:val="center"/>
          </w:tcPr>
          <w:p w:rsidR="00177874" w:rsidRPr="00177874" w:rsidRDefault="00177874" w:rsidP="00177874">
            <w:pPr>
              <w:jc w:val="center"/>
              <w:rPr>
                <w:rFonts w:ascii="Times New Roman" w:hAnsi="Times New Roman" w:cs="Times New Roman"/>
                <w:sz w:val="20"/>
                <w:szCs w:val="20"/>
              </w:rPr>
            </w:pPr>
          </w:p>
        </w:tc>
      </w:tr>
    </w:tbl>
    <w:p w:rsidR="00177874" w:rsidRPr="00177874" w:rsidRDefault="00177874" w:rsidP="00177874">
      <w:pPr>
        <w:spacing w:line="240" w:lineRule="auto"/>
        <w:rPr>
          <w:rFonts w:ascii="Times New Roman" w:hAnsi="Times New Roman" w:cs="Times New Roman"/>
          <w:sz w:val="20"/>
          <w:szCs w:val="20"/>
        </w:rPr>
      </w:pPr>
      <w:r w:rsidRPr="00177874">
        <w:rPr>
          <w:rFonts w:ascii="Times New Roman" w:hAnsi="Times New Roman" w:cs="Times New Roman"/>
          <w:sz w:val="20"/>
          <w:szCs w:val="20"/>
        </w:rPr>
        <w:t xml:space="preserve">If the parameters or the log likelihood are not converged, go back to step 2.  </w:t>
      </w:r>
    </w:p>
    <w:p w:rsidR="00FC5351" w:rsidRPr="00A11876" w:rsidRDefault="00177874" w:rsidP="00A11876">
      <w:pPr>
        <w:rPr>
          <w:rFonts w:ascii="Times New Roman" w:hAnsi="Times New Roman" w:cs="Times New Roman"/>
          <w:sz w:val="24"/>
          <w:szCs w:val="24"/>
        </w:rPr>
      </w:pPr>
      <w:r w:rsidRPr="00177874">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488B359" wp14:editId="0B551FDF">
                <wp:simplePos x="0" y="0"/>
                <wp:positionH relativeFrom="margin">
                  <wp:posOffset>0</wp:posOffset>
                </wp:positionH>
                <wp:positionV relativeFrom="paragraph">
                  <wp:posOffset>0</wp:posOffset>
                </wp:positionV>
                <wp:extent cx="5837702" cy="17584"/>
                <wp:effectExtent l="0" t="0" r="29845" b="20955"/>
                <wp:wrapNone/>
                <wp:docPr id="3" name="Straight Connector 3"/>
                <wp:cNvGraphicFramePr/>
                <a:graphic xmlns:a="http://schemas.openxmlformats.org/drawingml/2006/main">
                  <a:graphicData uri="http://schemas.microsoft.com/office/word/2010/wordprocessingShape">
                    <wps:wsp>
                      <wps:cNvCnPr/>
                      <wps:spPr>
                        <a:xfrm flipV="1">
                          <a:off x="0" y="0"/>
                          <a:ext cx="5837702" cy="17584"/>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E643F46" id="Straight Connector 3" o:spid="_x0000_s1026" style="position:absolute;flip:y;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59.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" strokecolor="windowText" strokeweight=".5pt">
                <v:stroke joinstyle="miter"/>
                <w10:wrap anchorx="margin"/>
              </v:line>
            </w:pict>
          </mc:Fallback>
        </mc:AlternateConten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3</w:t>
      </w:r>
      <w:r w:rsidRPr="00675361">
        <w:rPr>
          <w:rFonts w:ascii="Times New Roman" w:hAnsi="Times New Roman" w:cs="Times New Roman"/>
          <w:b/>
          <w:sz w:val="28"/>
          <w:szCs w:val="24"/>
        </w:rPr>
        <w:t>.2. Theoretical Analysis on Relevancy Index</w:t>
      </w:r>
    </w:p>
    <w:p w:rsidR="00177874" w:rsidRPr="00177874" w:rsidRDefault="00177874" w:rsidP="00177874">
      <w:pPr>
        <w:spacing w:line="480" w:lineRule="auto"/>
        <w:jc w:val="both"/>
        <w:rPr>
          <w:rFonts w:ascii="Times New Roman" w:hAnsi="Times New Roman" w:cs="Times New Roman"/>
          <w:sz w:val="24"/>
          <w:szCs w:val="24"/>
        </w:rPr>
      </w:pPr>
      <w:r w:rsidRPr="00177874">
        <w:rPr>
          <w:rFonts w:ascii="Times New Roman" w:hAnsi="Times New Roman" w:cs="Times New Roman"/>
          <w:sz w:val="24"/>
          <w:szCs w:val="24"/>
        </w:rPr>
        <w:t xml:space="preserve">As stated in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{"citationItems":[{"id":"ITEM-1","itemData":{"DOI":"10.1214/06-BA111","ISSN":"19360975","abstract":"We discuss a model-based approach to identifying clusters of objects based on subsets of attributes, so that the attributes that distinguish a cluster from the rest of the population may depend on the cluster being considered. The method is based on a P´ olya urn cluster model for multivariate means and vari ances, resulting in a multivariate Dirichlet process mixture model. This particular model-based approach accommodates outliers and allows for the incorporation of application-specific data features into the clustering scheme. For example, in an analysis of genetic CGH array data we are able to design a clustering method that accounts for spatial dependence of chromosomal abnormalities.","author":[{"dropping-particle":"","family":"Hoff","given":"Peter D.","non-dropping-particle":"","parse-names":false,"suffix":""}],"container-title":"Bayesian Analysis","id":"ITEM-1","issue":"2","issued":{"date-parts":[["2006"]]},"page":"321-344","title":"Model-based subspace clustering","type":"article-journal","volume":"1"},"uris":["http://www.mendeley.com/documents/?uuid=546a6d27-eced-4daa-88d0-ad27f62d6508"]}],"mendeley":{"formattedCitation":"[26]","plainTextFormattedCitation":"[26]","previouslyFormattedCitation":"(Hoff,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[26]</w:t>
      </w:r>
      <w:r>
        <w:rPr>
          <w:rFonts w:ascii="Times New Roman" w:hAnsi="Times New Roman" w:cs="Times New Roman"/>
          <w:sz w:val="24"/>
          <w:szCs w:val="24"/>
        </w:rPr>
        <w:fldChar w:fldCharType="end"/>
      </w:r>
      <w:r w:rsidRPr="00177874">
        <w:rPr>
          <w:rFonts w:ascii="Times New Roman" w:hAnsi="Times New Roman" w:cs="Times New Roman"/>
          <w:sz w:val="24"/>
          <w:szCs w:val="24"/>
        </w:rPr>
        <w:t xml:space="preserve">, for a specific feature, when the variances are the same among clusters, if the mean of a cluster on the feature is equal to the global mean, this feature is uninformative or irrelevant to clustering. Intuitively, the bigger difference between the means, the more relevant the feature is. The following theorem gives the relationship between </w:t>
      </w:r>
      <w:r w:rsidRPr="00177874">
        <w:rPr>
          <w:rFonts w:ascii="Times New Roman" w:hAnsi="Times New Roman" w:cs="Times New Roman"/>
          <w:i/>
          <w:sz w:val="24"/>
          <w:szCs w:val="24"/>
        </w:rPr>
        <w:t>RI</w:t>
      </w:r>
      <w:r w:rsidRPr="00177874">
        <w:rPr>
          <w:rFonts w:ascii="Times New Roman" w:hAnsi="Times New Roman" w:cs="Times New Roman"/>
          <w:sz w:val="24"/>
          <w:szCs w:val="24"/>
        </w:rPr>
        <w:t xml:space="preserve"> and difference of means which justifies the use of </w:t>
      </w:r>
      <w:r w:rsidRPr="00177874">
        <w:rPr>
          <w:rFonts w:ascii="Times New Roman" w:hAnsi="Times New Roman" w:cs="Times New Roman"/>
          <w:i/>
          <w:sz w:val="24"/>
          <w:szCs w:val="24"/>
        </w:rPr>
        <w:t>RI</w:t>
      </w:r>
      <w:r w:rsidRPr="00177874">
        <w:rPr>
          <w:rFonts w:ascii="Times New Roman" w:hAnsi="Times New Roman" w:cs="Times New Roman"/>
          <w:sz w:val="24"/>
          <w:szCs w:val="24"/>
        </w:rPr>
        <w:t xml:space="preserve"> can identify the irrelevant features to be removed. </w:t>
      </w:r>
    </w:p>
    <w:p w:rsidR="00675361" w:rsidRDefault="00177874" w:rsidP="00675361">
      <w:pPr>
        <w:spacing w:line="480" w:lineRule="auto"/>
        <w:jc w:val="both"/>
        <w:rPr>
          <w:rFonts w:ascii="Times New Roman" w:hAnsi="Times New Roman" w:cs="Times New Roman"/>
          <w:sz w:val="24"/>
          <w:szCs w:val="24"/>
        </w:rPr>
      </w:pPr>
      <w:r w:rsidRPr="00177874">
        <w:rPr>
          <w:rFonts w:ascii="Times New Roman" w:hAnsi="Times New Roman" w:cs="Times New Roman"/>
          <w:b/>
          <w:sz w:val="24"/>
          <w:szCs w:val="24"/>
        </w:rPr>
        <w:t>Theorem 1.</w:t>
      </w:r>
      <w:r>
        <w:rPr>
          <w:rFonts w:ascii="Times New Roman" w:hAnsi="Times New Roman" w:cs="Times New Roman"/>
          <w:b/>
          <w:sz w:val="24"/>
          <w:szCs w:val="24"/>
        </w:rPr>
        <w:t xml:space="preserve"> </w:t>
      </w:r>
      <w:r>
        <w:rPr>
          <w:rFonts w:ascii="Times New Roman" w:hAnsi="Times New Roman" w:cs="Times New Roman"/>
          <w:sz w:val="24"/>
          <w:szCs w:val="24"/>
        </w:rPr>
        <w:t xml:space="preserve">Given a dataset with </w:t>
      </w:r>
      <w:r w:rsidRPr="00177874">
        <w:rPr>
          <w:rFonts w:ascii="Times New Roman" w:hAnsi="Times New Roman" w:cs="Times New Roman"/>
          <w:i/>
          <w:sz w:val="24"/>
          <w:szCs w:val="24"/>
        </w:rPr>
        <w:t>D</w:t>
      </w:r>
      <w:r>
        <w:rPr>
          <w:rFonts w:ascii="Times New Roman" w:hAnsi="Times New Roman" w:cs="Times New Roman"/>
          <w:sz w:val="24"/>
          <w:szCs w:val="24"/>
        </w:rPr>
        <w:t xml:space="preserve"> features and </w:t>
      </w:r>
      <w:r w:rsidRPr="00177874">
        <w:rPr>
          <w:rFonts w:ascii="Times New Roman" w:hAnsi="Times New Roman" w:cs="Times New Roman"/>
          <w:i/>
          <w:sz w:val="24"/>
          <w:szCs w:val="24"/>
        </w:rPr>
        <w:t>K</w:t>
      </w:r>
      <w:r>
        <w:rPr>
          <w:rFonts w:ascii="Times New Roman" w:hAnsi="Times New Roman" w:cs="Times New Roman"/>
          <w:sz w:val="24"/>
          <w:szCs w:val="24"/>
        </w:rPr>
        <w:t xml:space="preserve"> clusters, let the conditional mean of cluster </w:t>
      </w:r>
      <m:oMath>
        <m:r>
          <w:rPr>
            <w:rFonts w:ascii="Cambria Math" w:hAnsi="Cambria Math" w:cs="Times New Roman"/>
            <w:sz w:val="24"/>
            <w:szCs w:val="24"/>
          </w:rPr>
          <m:t>l</m:t>
        </m:r>
      </m:oMath>
      <w:r>
        <w:rPr>
          <w:rFonts w:ascii="Times New Roman" w:hAnsi="Times New Roman" w:cs="Times New Roman"/>
          <w:sz w:val="24"/>
          <w:szCs w:val="24"/>
        </w:rPr>
        <w:t xml:space="preserve"> on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Pr>
          <w:rFonts w:ascii="Times New Roman" w:hAnsi="Times New Roman" w:cs="Times New Roman"/>
          <w:sz w:val="24"/>
          <w:szCs w:val="24"/>
        </w:rPr>
        <w:t xml:space="preserve"> feature given all the other features be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oMath>
      <w:r>
        <w:rPr>
          <w:rFonts w:ascii="Times New Roman" w:hAnsi="Times New Roman" w:cs="Times New Roman"/>
          <w:sz w:val="24"/>
          <w:szCs w:val="24"/>
        </w:rPr>
        <w:t xml:space="preserve">, the conditional mean difference between two clusters </w:t>
      </w:r>
      <m:oMath>
        <m:r>
          <w:rPr>
            <w:rFonts w:ascii="Cambria Math" w:hAnsi="Cambria Math" w:cs="Times New Roman"/>
            <w:sz w:val="24"/>
            <w:szCs w:val="24"/>
          </w:rPr>
          <m:t>l</m:t>
        </m:r>
      </m:oMath>
      <w:r>
        <w:rPr>
          <w:rFonts w:ascii="Times New Roman" w:hAnsi="Times New Roman" w:cs="Times New Roman"/>
          <w:sz w:val="24"/>
          <w:szCs w:val="24"/>
        </w:rPr>
        <w:t xml:space="preserve"> and </w:t>
      </w:r>
      <m:oMath>
        <m:r>
          <w:rPr>
            <w:rFonts w:ascii="Cambria Math" w:hAnsi="Cambria Math" w:cs="Times New Roman"/>
            <w:sz w:val="24"/>
            <w:szCs w:val="24"/>
          </w:rPr>
          <m:t>m</m:t>
        </m:r>
      </m:oMath>
      <w:r>
        <w:rPr>
          <w:rFonts w:ascii="Times New Roman" w:hAnsi="Times New Roman" w:cs="Times New Roman"/>
          <w:sz w:val="24"/>
          <w:szCs w:val="24"/>
        </w:rPr>
        <w:t xml:space="preserve"> be </w:t>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l,m</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mj</m:t>
            </m:r>
          </m:sub>
        </m:sSub>
        <m:r>
          <w:rPr>
            <w:rFonts w:ascii="Cambria Math" w:hAnsi="Cambria Math" w:cs="Times New Roman"/>
            <w:sz w:val="24"/>
            <w:szCs w:val="24"/>
          </w:rPr>
          <m:t>|</m:t>
        </m:r>
      </m:oMath>
      <w:r>
        <w:rPr>
          <w:rFonts w:ascii="Times New Roman" w:hAnsi="Times New Roman" w:cs="Times New Roman"/>
          <w:sz w:val="24"/>
          <w:szCs w:val="24"/>
        </w:rPr>
        <w:t xml:space="preserve">, the lower bound of </w:t>
      </w:r>
      <m:oMath>
        <m:r>
          <w:rPr>
            <w:rFonts w:ascii="Cambria Math" w:hAnsi="Cambria Math" w:cs="Times New Roman"/>
            <w:sz w:val="24"/>
            <w:szCs w:val="24"/>
          </w:rPr>
          <m:t>RI</m:t>
        </m:r>
        <m:d>
          <m:dPr>
            <m:ctrlPr>
              <w:rPr>
                <w:rFonts w:ascii="Cambria Math" w:hAnsi="Cambria Math" w:cs="Times New Roman"/>
                <w:i/>
                <w:sz w:val="24"/>
                <w:szCs w:val="24"/>
              </w:rPr>
            </m:ctrlPr>
          </m:dPr>
          <m:e>
            <m:r>
              <w:rPr>
                <w:rFonts w:ascii="Cambria Math" w:hAnsi="Cambria Math" w:cs="Times New Roman"/>
                <w:sz w:val="24"/>
                <w:szCs w:val="24"/>
              </w:rPr>
              <m:t>j</m:t>
            </m:r>
          </m:e>
        </m:d>
      </m:oMath>
      <w:r>
        <w:rPr>
          <w:rFonts w:ascii="Times New Roman" w:hAnsi="Times New Roman" w:cs="Times New Roman"/>
          <w:sz w:val="24"/>
          <w:szCs w:val="24"/>
        </w:rPr>
        <w:t xml:space="preserve"> is an increasing function of </w:t>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r>
          <w:rPr>
            <w:rFonts w:ascii="Cambria Math" w:hAnsi="Cambria Math" w:cs="Times New Roman"/>
            <w:sz w:val="24"/>
            <w:szCs w:val="24"/>
          </w:rPr>
          <m:t>(l,m)</m:t>
        </m:r>
      </m:oMath>
      <w:r w:rsidR="00904602">
        <w:rPr>
          <w:rFonts w:ascii="Times New Roman" w:hAnsi="Times New Roman" w:cs="Times New Roman"/>
          <w:sz w:val="24"/>
          <w:szCs w:val="24"/>
        </w:rPr>
        <w:t xml:space="preserve"> for some </w:t>
      </w:r>
      <m:oMath>
        <m:r>
          <w:rPr>
            <w:rFonts w:ascii="Cambria Math" w:hAnsi="Cambria Math" w:cs="Times New Roman"/>
            <w:sz w:val="24"/>
            <w:szCs w:val="24"/>
          </w:rPr>
          <m:t>l,m∈{1,2,…, K}</m:t>
        </m:r>
      </m:oMath>
      <w:r w:rsidR="00904602">
        <w:rPr>
          <w:rFonts w:ascii="Times New Roman" w:hAnsi="Times New Roman" w:cs="Times New Roman"/>
          <w:sz w:val="24"/>
          <w:szCs w:val="24"/>
        </w:rPr>
        <w:t xml:space="preserve">. Specifically, if </w:t>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l,m</m:t>
            </m:r>
          </m:e>
        </m:d>
        <m:r>
          <w:rPr>
            <w:rFonts w:ascii="Cambria Math" w:hAnsi="Cambria Math" w:cs="Times New Roman"/>
            <w:sz w:val="24"/>
            <w:szCs w:val="24"/>
          </w:rPr>
          <m:t>=0</m:t>
        </m:r>
      </m:oMath>
      <w:r w:rsidR="00904602">
        <w:rPr>
          <w:rFonts w:ascii="Times New Roman" w:hAnsi="Times New Roman" w:cs="Times New Roman"/>
          <w:sz w:val="24"/>
          <w:szCs w:val="24"/>
        </w:rPr>
        <w:t xml:space="preserve">, </w:t>
      </w:r>
      <m:oMath>
        <m:r>
          <w:rPr>
            <w:rFonts w:ascii="Cambria Math" w:hAnsi="Cambria Math" w:cs="Times New Roman"/>
            <w:sz w:val="24"/>
            <w:szCs w:val="24"/>
          </w:rPr>
          <m:t>RI</m:t>
        </m:r>
        <m:d>
          <m:dPr>
            <m:ctrlPr>
              <w:rPr>
                <w:rFonts w:ascii="Cambria Math" w:hAnsi="Cambria Math" w:cs="Times New Roman"/>
                <w:i/>
                <w:sz w:val="24"/>
                <w:szCs w:val="24"/>
              </w:rPr>
            </m:ctrlPr>
          </m:dPr>
          <m:e>
            <m:r>
              <w:rPr>
                <w:rFonts w:ascii="Cambria Math" w:hAnsi="Cambria Math" w:cs="Times New Roman"/>
                <w:sz w:val="24"/>
                <w:szCs w:val="24"/>
              </w:rPr>
              <m:t>j</m:t>
            </m:r>
          </m:e>
        </m:d>
        <m:r>
          <w:rPr>
            <w:rFonts w:ascii="Cambria Math" w:hAnsi="Cambria Math" w:cs="Times New Roman"/>
            <w:sz w:val="24"/>
            <w:szCs w:val="24"/>
          </w:rPr>
          <m:t>=0</m:t>
        </m:r>
      </m:oMath>
      <w:r w:rsidR="00904602">
        <w:rPr>
          <w:rFonts w:ascii="Times New Roman" w:hAnsi="Times New Roman" w:cs="Times New Roman"/>
          <w:sz w:val="24"/>
          <w:szCs w:val="24"/>
        </w:rPr>
        <w:t xml:space="preserve">. </w:t>
      </w: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b/>
          <w:sz w:val="24"/>
          <w:szCs w:val="24"/>
        </w:rPr>
        <w:t>Proof</w:t>
      </w:r>
      <w:r>
        <w:rPr>
          <w:rFonts w:ascii="Times New Roman" w:hAnsi="Times New Roman" w:cs="Times New Roman"/>
          <w:sz w:val="24"/>
          <w:szCs w:val="24"/>
        </w:rPr>
        <w:t xml:space="preserve">: </w:t>
      </w: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Let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Pr="00904602">
        <w:rPr>
          <w:rFonts w:ascii="Times New Roman" w:hAnsi="Times New Roman" w:cs="Times New Roman"/>
          <w:sz w:val="24"/>
          <w:szCs w:val="24"/>
        </w:rPr>
        <w:t xml:space="preserve"> be a data point with </w:t>
      </w:r>
      <w:r w:rsidRPr="00904602">
        <w:rPr>
          <w:rFonts w:ascii="Times New Roman" w:hAnsi="Times New Roman" w:cs="Times New Roman"/>
          <w:i/>
          <w:sz w:val="24"/>
          <w:szCs w:val="24"/>
        </w:rPr>
        <w:t>D</w:t>
      </w:r>
      <w:r w:rsidRPr="00904602">
        <w:rPr>
          <w:rFonts w:ascii="Times New Roman" w:hAnsi="Times New Roman" w:cs="Times New Roman"/>
          <w:sz w:val="24"/>
          <w:szCs w:val="24"/>
        </w:rPr>
        <w:t xml:space="preserve"> features and the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904602">
        <w:rPr>
          <w:rFonts w:ascii="Times New Roman" w:hAnsi="Times New Roman" w:cs="Times New Roman"/>
          <w:sz w:val="24"/>
          <w:szCs w:val="24"/>
        </w:rPr>
        <w:t xml:space="preserve"> variable is denoted as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nj</m:t>
            </m:r>
          </m:sub>
        </m:sSub>
      </m:oMath>
      <w:r w:rsidRPr="00904602">
        <w:rPr>
          <w:rFonts w:ascii="Times New Roman" w:hAnsi="Times New Roman" w:cs="Times New Roman"/>
          <w:sz w:val="24"/>
          <w:szCs w:val="24"/>
        </w:rPr>
        <w:t xml:space="preserve">. Let  </w:t>
      </w: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n</m:t>
            </m:r>
          </m:sub>
          <m:sup>
            <m:r>
              <m:rPr>
                <m:sty m:val="p"/>
              </m:rPr>
              <w:rPr>
                <w:rFonts w:ascii="Cambria Math" w:hAnsi="Cambria Math" w:cs="Times New Roman"/>
                <w:sz w:val="24"/>
                <w:szCs w:val="24"/>
              </w:rPr>
              <m:t>*</m:t>
            </m:r>
          </m:sup>
        </m:sSubSup>
      </m:oMath>
      <w:r w:rsidRPr="00904602">
        <w:rPr>
          <w:rFonts w:ascii="Times New Roman" w:hAnsi="Times New Roman" w:cs="Times New Roman"/>
          <w:sz w:val="24"/>
          <w:szCs w:val="24"/>
        </w:rPr>
        <w:t xml:space="preserve"> be the corresponding vector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Pr="00904602">
        <w:rPr>
          <w:rFonts w:ascii="Times New Roman" w:hAnsi="Times New Roman" w:cs="Times New Roman"/>
          <w:sz w:val="24"/>
          <w:szCs w:val="24"/>
        </w:rPr>
        <w:t xml:space="preserve"> after excluding the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904602">
        <w:rPr>
          <w:rFonts w:ascii="Times New Roman" w:hAnsi="Times New Roman" w:cs="Times New Roman"/>
          <w:sz w:val="24"/>
          <w:szCs w:val="24"/>
        </w:rPr>
        <w:t xml:space="preserve"> feature. Let </w:t>
      </w: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k</m:t>
            </m:r>
          </m:sub>
        </m:sSub>
      </m:oMath>
      <w:r w:rsidRPr="00904602">
        <w:rPr>
          <w:rFonts w:ascii="Times New Roman" w:hAnsi="Times New Roman" w:cs="Times New Roman"/>
          <w:sz w:val="24"/>
          <w:szCs w:val="24"/>
        </w:rPr>
        <w:t xml:space="preserve"> be the mean and covariance </w:t>
      </w:r>
      <w:r w:rsidRPr="00904602">
        <w:rPr>
          <w:rFonts w:ascii="Times New Roman" w:hAnsi="Times New Roman" w:cs="Times New Roman"/>
          <w:sz w:val="24"/>
          <w:szCs w:val="24"/>
        </w:rPr>
        <w:lastRenderedPageBreak/>
        <w:t xml:space="preserve">of cluster </w:t>
      </w:r>
      <m:oMath>
        <m:r>
          <w:rPr>
            <w:rFonts w:ascii="Cambria Math" w:hAnsi="Cambria Math" w:cs="Times New Roman"/>
            <w:sz w:val="24"/>
            <w:szCs w:val="24"/>
          </w:rPr>
          <m:t>k</m:t>
        </m:r>
      </m:oMath>
      <w:r w:rsidRPr="00904602">
        <w:rPr>
          <w:rFonts w:ascii="Times New Roman" w:hAnsi="Times New Roman" w:cs="Times New Roman"/>
          <w:sz w:val="24"/>
          <w:szCs w:val="24"/>
        </w:rPr>
        <w:t xml:space="preserve"> on full </w:t>
      </w:r>
      <w:r w:rsidRPr="00904602">
        <w:rPr>
          <w:rFonts w:ascii="Times New Roman" w:hAnsi="Times New Roman" w:cs="Times New Roman"/>
          <w:i/>
          <w:sz w:val="24"/>
          <w:szCs w:val="24"/>
        </w:rPr>
        <w:t>D</w:t>
      </w:r>
      <w:r w:rsidRPr="00904602">
        <w:rPr>
          <w:rFonts w:ascii="Times New Roman" w:hAnsi="Times New Roman" w:cs="Times New Roman"/>
          <w:sz w:val="24"/>
          <w:szCs w:val="24"/>
        </w:rPr>
        <w:t xml:space="preserve"> feature dataset and </w:t>
      </w:r>
      <m:oMath>
        <m:sSubSup>
          <m:sSubSupPr>
            <m:ctrlPr>
              <w:rPr>
                <w:rFonts w:ascii="Cambria Math" w:hAnsi="Cambria Math" w:cs="Times New Roman"/>
                <w:sz w:val="24"/>
                <w:szCs w:val="24"/>
              </w:rPr>
            </m:ctrlPr>
          </m:sSubSupPr>
          <m:e>
            <m:r>
              <w:rPr>
                <w:rFonts w:ascii="Cambria Math" w:hAnsi="Cambria Math" w:cs="Times New Roman"/>
                <w:sz w:val="24"/>
                <w:szCs w:val="24"/>
              </w:rPr>
              <m:t>μ</m:t>
            </m:r>
          </m:e>
          <m:sub>
            <m:r>
              <w:rPr>
                <w:rFonts w:ascii="Cambria Math" w:hAnsi="Cambria Math" w:cs="Times New Roman"/>
                <w:sz w:val="24"/>
                <w:szCs w:val="24"/>
              </w:rPr>
              <m:t>k</m:t>
            </m:r>
          </m:sub>
          <m:sup>
            <m:r>
              <m:rPr>
                <m:sty m:val="p"/>
              </m:rPr>
              <w:rPr>
                <w:rFonts w:ascii="Cambria Math" w:hAnsi="Cambria Math" w:cs="Times New Roman"/>
                <w:sz w:val="24"/>
                <w:szCs w:val="24"/>
              </w:rPr>
              <m:t>*</m:t>
            </m:r>
          </m:sup>
        </m:sSubSup>
      </m:oMath>
      <w:r w:rsidRPr="00904602">
        <w:rPr>
          <w:rFonts w:ascii="Times New Roman" w:hAnsi="Times New Roman" w:cs="Times New Roman"/>
          <w:sz w:val="24"/>
          <w:szCs w:val="24"/>
        </w:rPr>
        <w:t xml:space="preserve"> and </w:t>
      </w:r>
      <m:oMath>
        <m:sSubSup>
          <m:sSubSupPr>
            <m:ctrlPr>
              <w:rPr>
                <w:rFonts w:ascii="Cambria Math" w:hAnsi="Cambria Math" w:cs="Times New Roman"/>
                <w:sz w:val="24"/>
                <w:szCs w:val="24"/>
              </w:rPr>
            </m:ctrlPr>
          </m:sSubSupPr>
          <m:e>
            <m:r>
              <w:rPr>
                <w:rFonts w:ascii="Cambria Math" w:hAnsi="Cambria Math" w:cs="Times New Roman"/>
                <w:sz w:val="24"/>
                <w:szCs w:val="24"/>
              </w:rPr>
              <m:t>Σ</m:t>
            </m:r>
          </m:e>
          <m:sub>
            <m:r>
              <w:rPr>
                <w:rFonts w:ascii="Cambria Math" w:hAnsi="Cambria Math" w:cs="Times New Roman"/>
                <w:sz w:val="24"/>
                <w:szCs w:val="24"/>
              </w:rPr>
              <m:t>k</m:t>
            </m:r>
          </m:sub>
          <m:sup>
            <m:r>
              <m:rPr>
                <m:sty m:val="p"/>
              </m:rPr>
              <w:rPr>
                <w:rFonts w:ascii="Cambria Math" w:hAnsi="Cambria Math" w:cs="Times New Roman"/>
                <w:sz w:val="24"/>
                <w:szCs w:val="24"/>
              </w:rPr>
              <m:t>*</m:t>
            </m:r>
          </m:sup>
        </m:sSubSup>
      </m:oMath>
      <w:r w:rsidRPr="00904602">
        <w:rPr>
          <w:rFonts w:ascii="Times New Roman" w:hAnsi="Times New Roman" w:cs="Times New Roman"/>
          <w:sz w:val="24"/>
          <w:szCs w:val="24"/>
        </w:rPr>
        <w:t xml:space="preserve"> be the corresponding vector of  </w:t>
      </w: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oMath>
      <w:r w:rsidRPr="00904602">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k</m:t>
            </m:r>
          </m:sub>
        </m:sSub>
      </m:oMath>
      <w:r w:rsidRPr="00904602">
        <w:rPr>
          <w:rFonts w:ascii="Times New Roman" w:hAnsi="Times New Roman" w:cs="Times New Roman"/>
          <w:sz w:val="24"/>
          <w:szCs w:val="24"/>
        </w:rPr>
        <w:t xml:space="preserve"> after excluding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904602">
        <w:rPr>
          <w:rFonts w:ascii="Times New Roman" w:hAnsi="Times New Roman" w:cs="Times New Roman"/>
          <w:sz w:val="24"/>
          <w:szCs w:val="24"/>
        </w:rPr>
        <w:t xml:space="preserve"> variable. </w:t>
      </w:r>
    </w:p>
    <w:p w:rsidR="00904602" w:rsidRP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The joint distribution of </w:t>
      </w:r>
      <w:r w:rsidRPr="00904602">
        <w:rPr>
          <w:rFonts w:ascii="Times New Roman" w:hAnsi="Times New Roman" w:cs="Times New Roman"/>
          <w:i/>
          <w:sz w:val="24"/>
          <w:szCs w:val="24"/>
        </w:rPr>
        <w:t>D</w:t>
      </w:r>
      <w:r w:rsidRPr="00904602">
        <w:rPr>
          <w:rFonts w:ascii="Times New Roman" w:hAnsi="Times New Roman" w:cs="Times New Roman"/>
          <w:sz w:val="24"/>
          <w:szCs w:val="24"/>
        </w:rPr>
        <w:t xml:space="preserve"> features can be decomposed into the joint distribution of all the other features except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904602">
        <w:rPr>
          <w:rFonts w:ascii="Times New Roman" w:hAnsi="Times New Roman" w:cs="Times New Roman"/>
          <w:sz w:val="24"/>
          <w:szCs w:val="24"/>
        </w:rPr>
        <w:t xml:space="preserve"> feature and the conditional distribution of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904602">
        <w:rPr>
          <w:rFonts w:ascii="Times New Roman" w:hAnsi="Times New Roman" w:cs="Times New Roman"/>
          <w:sz w:val="24"/>
          <w:szCs w:val="24"/>
        </w:rPr>
        <w:t xml:space="preserve"> feature. That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904602" w:rsidRPr="00904602" w:rsidTr="00904602">
        <w:trPr>
          <w:trHeight w:val="540"/>
        </w:trPr>
        <w:tc>
          <w:tcPr>
            <w:tcW w:w="144" w:type="pct"/>
            <w:vAlign w:val="center"/>
          </w:tcPr>
          <w:p w:rsidR="00904602" w:rsidRPr="00904602" w:rsidRDefault="00904602" w:rsidP="00904602">
            <w:pPr>
              <w:spacing w:after="160" w:line="480" w:lineRule="auto"/>
              <w:jc w:val="both"/>
              <w:rPr>
                <w:rFonts w:ascii="Times New Roman" w:hAnsi="Times New Roman" w:cs="Times New Roman"/>
                <w:sz w:val="24"/>
                <w:szCs w:val="24"/>
              </w:rPr>
            </w:pPr>
          </w:p>
        </w:tc>
        <w:tc>
          <w:tcPr>
            <w:tcW w:w="4472" w:type="pct"/>
            <w:vAlign w:val="center"/>
          </w:tcPr>
          <w:p w:rsidR="00904602" w:rsidRPr="00904602" w:rsidRDefault="00F45EAF" w:rsidP="00904602">
            <w:pPr>
              <w:spacing w:after="160" w:line="480" w:lineRule="auto"/>
              <w:jc w:val="both"/>
              <w:rPr>
                <w:rFonts w:ascii="Times New Roman" w:hAnsi="Times New Roman" w:cs="Times New Roman"/>
                <w:sz w:val="24"/>
                <w:szCs w:val="24"/>
              </w:rPr>
            </w:pPr>
            <m:oMathPara>
              <m:oMath>
                <m:sSub>
                  <m:sSubPr>
                    <m:ctrlPr>
                      <w:rPr>
                        <w:rFonts w:ascii="Cambria Math" w:hAnsi="Cambria Math" w:cs="Times New Roman"/>
                        <w:sz w:val="20"/>
                        <w:szCs w:val="24"/>
                      </w:rPr>
                    </m:ctrlPr>
                  </m:sSubPr>
                  <m:e>
                    <m:r>
                      <w:rPr>
                        <w:rFonts w:ascii="Cambria Math" w:hAnsi="Cambria Math" w:cs="Times New Roman"/>
                        <w:sz w:val="20"/>
                        <w:szCs w:val="24"/>
                      </w:rPr>
                      <m:t>π</m:t>
                    </m:r>
                  </m:e>
                  <m:sub>
                    <m:r>
                      <w:rPr>
                        <w:rFonts w:ascii="Cambria Math" w:hAnsi="Cambria Math" w:cs="Times New Roman"/>
                        <w:sz w:val="20"/>
                        <w:szCs w:val="24"/>
                      </w:rPr>
                      <m:t>k</m:t>
                    </m:r>
                  </m:sub>
                </m:sSub>
                <m:r>
                  <w:rPr>
                    <w:rFonts w:ascii="Cambria Math" w:hAnsi="Cambria Math" w:cs="Times New Roman"/>
                    <w:sz w:val="20"/>
                    <w:szCs w:val="24"/>
                  </w:rPr>
                  <m:t>N</m:t>
                </m:r>
                <m:d>
                  <m:dPr>
                    <m:ctrlPr>
                      <w:rPr>
                        <w:rFonts w:ascii="Cambria Math" w:hAnsi="Cambria Math" w:cs="Times New Roman"/>
                        <w:sz w:val="20"/>
                        <w:szCs w:val="24"/>
                      </w:rPr>
                    </m:ctrlPr>
                  </m:dPr>
                  <m:e>
                    <m:sSub>
                      <m:sSubPr>
                        <m:ctrlPr>
                          <w:rPr>
                            <w:rFonts w:ascii="Cambria Math" w:hAnsi="Cambria Math" w:cs="Times New Roman"/>
                            <w:sz w:val="20"/>
                            <w:szCs w:val="24"/>
                          </w:rPr>
                        </m:ctrlPr>
                      </m:sSubPr>
                      <m:e>
                        <m:r>
                          <w:rPr>
                            <w:rFonts w:ascii="Cambria Math" w:hAnsi="Cambria Math" w:cs="Times New Roman"/>
                            <w:sz w:val="20"/>
                            <w:szCs w:val="24"/>
                          </w:rPr>
                          <m:t>x</m:t>
                        </m:r>
                      </m:e>
                      <m:sub>
                        <m:r>
                          <w:rPr>
                            <w:rFonts w:ascii="Cambria Math" w:hAnsi="Cambria Math" w:cs="Times New Roman"/>
                            <w:sz w:val="20"/>
                            <w:szCs w:val="24"/>
                          </w:rPr>
                          <m:t>n</m:t>
                        </m:r>
                      </m:sub>
                    </m:sSub>
                    <m:r>
                      <m:rPr>
                        <m:sty m:val="p"/>
                      </m:rPr>
                      <w:rPr>
                        <w:rFonts w:ascii="Cambria Math" w:hAnsi="Cambria Math" w:cs="Times New Roman"/>
                        <w:sz w:val="20"/>
                        <w:szCs w:val="24"/>
                      </w:rPr>
                      <m:t>;</m:t>
                    </m:r>
                    <m:sSub>
                      <m:sSubPr>
                        <m:ctrlPr>
                          <w:rPr>
                            <w:rFonts w:ascii="Cambria Math" w:hAnsi="Cambria Math" w:cs="Times New Roman"/>
                            <w:sz w:val="20"/>
                            <w:szCs w:val="24"/>
                          </w:rPr>
                        </m:ctrlPr>
                      </m:sSubPr>
                      <m:e>
                        <m:r>
                          <w:rPr>
                            <w:rFonts w:ascii="Cambria Math" w:hAnsi="Cambria Math" w:cs="Times New Roman"/>
                            <w:sz w:val="20"/>
                            <w:szCs w:val="24"/>
                          </w:rPr>
                          <m:t>μ</m:t>
                        </m:r>
                      </m:e>
                      <m:sub>
                        <m:r>
                          <w:rPr>
                            <w:rFonts w:ascii="Cambria Math" w:hAnsi="Cambria Math" w:cs="Times New Roman"/>
                            <w:sz w:val="20"/>
                            <w:szCs w:val="24"/>
                          </w:rPr>
                          <m:t>k</m:t>
                        </m:r>
                      </m:sub>
                    </m:sSub>
                    <m:r>
                      <m:rPr>
                        <m:sty m:val="p"/>
                      </m:rPr>
                      <w:rPr>
                        <w:rFonts w:ascii="Cambria Math" w:hAnsi="Cambria Math" w:cs="Times New Roman"/>
                        <w:sz w:val="20"/>
                        <w:szCs w:val="24"/>
                      </w:rPr>
                      <m:t>,</m:t>
                    </m:r>
                    <m:sSub>
                      <m:sSubPr>
                        <m:ctrlPr>
                          <w:rPr>
                            <w:rFonts w:ascii="Cambria Math" w:hAnsi="Cambria Math" w:cs="Times New Roman"/>
                            <w:sz w:val="20"/>
                            <w:szCs w:val="24"/>
                          </w:rPr>
                        </m:ctrlPr>
                      </m:sSubPr>
                      <m:e>
                        <m:r>
                          <w:rPr>
                            <w:rFonts w:ascii="Cambria Math" w:hAnsi="Cambria Math" w:cs="Times New Roman"/>
                            <w:sz w:val="20"/>
                            <w:szCs w:val="24"/>
                          </w:rPr>
                          <m:t>Σ</m:t>
                        </m:r>
                      </m:e>
                      <m:sub>
                        <m:r>
                          <w:rPr>
                            <w:rFonts w:ascii="Cambria Math" w:hAnsi="Cambria Math" w:cs="Times New Roman"/>
                            <w:sz w:val="20"/>
                            <w:szCs w:val="24"/>
                          </w:rPr>
                          <m:t>k</m:t>
                        </m:r>
                      </m:sub>
                    </m:sSub>
                  </m:e>
                </m:d>
                <m:r>
                  <m:rPr>
                    <m:sty m:val="p"/>
                  </m:rPr>
                  <w:rPr>
                    <w:rFonts w:ascii="Cambria Math" w:hAnsi="Cambria Math" w:cs="Times New Roman"/>
                    <w:sz w:val="20"/>
                    <w:szCs w:val="24"/>
                  </w:rPr>
                  <m:t>=</m:t>
                </m:r>
                <m:sSub>
                  <m:sSubPr>
                    <m:ctrlPr>
                      <w:rPr>
                        <w:rFonts w:ascii="Cambria Math" w:hAnsi="Cambria Math" w:cs="Times New Roman"/>
                        <w:sz w:val="20"/>
                        <w:szCs w:val="24"/>
                      </w:rPr>
                    </m:ctrlPr>
                  </m:sSubPr>
                  <m:e>
                    <m:r>
                      <w:rPr>
                        <w:rFonts w:ascii="Cambria Math" w:hAnsi="Cambria Math" w:cs="Times New Roman"/>
                        <w:sz w:val="20"/>
                        <w:szCs w:val="24"/>
                      </w:rPr>
                      <m:t>π</m:t>
                    </m:r>
                  </m:e>
                  <m:sub>
                    <m:r>
                      <w:rPr>
                        <w:rFonts w:ascii="Cambria Math" w:hAnsi="Cambria Math" w:cs="Times New Roman"/>
                        <w:sz w:val="20"/>
                        <w:szCs w:val="24"/>
                      </w:rPr>
                      <m:t>k</m:t>
                    </m:r>
                  </m:sub>
                </m:sSub>
                <m:r>
                  <w:rPr>
                    <w:rFonts w:ascii="Cambria Math" w:hAnsi="Cambria Math" w:cs="Times New Roman"/>
                    <w:sz w:val="20"/>
                    <w:szCs w:val="24"/>
                  </w:rPr>
                  <m:t>N</m:t>
                </m:r>
                <m:d>
                  <m:dPr>
                    <m:ctrlPr>
                      <w:rPr>
                        <w:rFonts w:ascii="Cambria Math" w:hAnsi="Cambria Math" w:cs="Times New Roman"/>
                        <w:sz w:val="20"/>
                        <w:szCs w:val="24"/>
                      </w:rPr>
                    </m:ctrlPr>
                  </m:dPr>
                  <m:e>
                    <m:sSubSup>
                      <m:sSubSupPr>
                        <m:ctrlPr>
                          <w:rPr>
                            <w:rFonts w:ascii="Cambria Math" w:hAnsi="Cambria Math" w:cs="Times New Roman"/>
                            <w:sz w:val="20"/>
                            <w:szCs w:val="24"/>
                          </w:rPr>
                        </m:ctrlPr>
                      </m:sSubSupPr>
                      <m:e>
                        <m:r>
                          <w:rPr>
                            <w:rFonts w:ascii="Cambria Math" w:hAnsi="Cambria Math" w:cs="Times New Roman"/>
                            <w:sz w:val="20"/>
                            <w:szCs w:val="24"/>
                          </w:rPr>
                          <m:t>x</m:t>
                        </m:r>
                      </m:e>
                      <m:sub>
                        <m:r>
                          <w:rPr>
                            <w:rFonts w:ascii="Cambria Math" w:hAnsi="Cambria Math" w:cs="Times New Roman"/>
                            <w:sz w:val="20"/>
                            <w:szCs w:val="24"/>
                          </w:rPr>
                          <m:t>n</m:t>
                        </m:r>
                      </m:sub>
                      <m:sup>
                        <m:r>
                          <m:rPr>
                            <m:sty m:val="p"/>
                          </m:rPr>
                          <w:rPr>
                            <w:rFonts w:ascii="Cambria Math" w:hAnsi="Cambria Math" w:cs="Times New Roman"/>
                            <w:sz w:val="20"/>
                            <w:szCs w:val="24"/>
                          </w:rPr>
                          <m:t>*</m:t>
                        </m:r>
                      </m:sup>
                    </m:sSubSup>
                    <m:r>
                      <m:rPr>
                        <m:sty m:val="p"/>
                      </m:rPr>
                      <w:rPr>
                        <w:rFonts w:ascii="Cambria Math" w:hAnsi="Cambria Math" w:cs="Times New Roman"/>
                        <w:sz w:val="20"/>
                        <w:szCs w:val="24"/>
                      </w:rPr>
                      <m:t>;</m:t>
                    </m:r>
                    <m:sSubSup>
                      <m:sSubSupPr>
                        <m:ctrlPr>
                          <w:rPr>
                            <w:rFonts w:ascii="Cambria Math" w:hAnsi="Cambria Math" w:cs="Times New Roman"/>
                            <w:sz w:val="20"/>
                            <w:szCs w:val="24"/>
                          </w:rPr>
                        </m:ctrlPr>
                      </m:sSubSupPr>
                      <m:e>
                        <m:r>
                          <w:rPr>
                            <w:rFonts w:ascii="Cambria Math" w:hAnsi="Cambria Math" w:cs="Times New Roman"/>
                            <w:sz w:val="20"/>
                            <w:szCs w:val="24"/>
                          </w:rPr>
                          <m:t>μ</m:t>
                        </m:r>
                      </m:e>
                      <m:sub>
                        <m:r>
                          <w:rPr>
                            <w:rFonts w:ascii="Cambria Math" w:hAnsi="Cambria Math" w:cs="Times New Roman"/>
                            <w:sz w:val="20"/>
                            <w:szCs w:val="24"/>
                          </w:rPr>
                          <m:t>k</m:t>
                        </m:r>
                      </m:sub>
                      <m:sup>
                        <m:r>
                          <m:rPr>
                            <m:sty m:val="p"/>
                          </m:rPr>
                          <w:rPr>
                            <w:rFonts w:ascii="Cambria Math" w:hAnsi="Cambria Math" w:cs="Times New Roman"/>
                            <w:sz w:val="20"/>
                            <w:szCs w:val="24"/>
                          </w:rPr>
                          <m:t>*</m:t>
                        </m:r>
                      </m:sup>
                    </m:sSubSup>
                    <m:r>
                      <m:rPr>
                        <m:sty m:val="p"/>
                      </m:rPr>
                      <w:rPr>
                        <w:rFonts w:ascii="Cambria Math" w:hAnsi="Cambria Math" w:cs="Times New Roman"/>
                        <w:sz w:val="20"/>
                        <w:szCs w:val="24"/>
                      </w:rPr>
                      <m:t>,</m:t>
                    </m:r>
                    <m:sSubSup>
                      <m:sSubSupPr>
                        <m:ctrlPr>
                          <w:rPr>
                            <w:rFonts w:ascii="Cambria Math" w:hAnsi="Cambria Math" w:cs="Times New Roman"/>
                            <w:sz w:val="20"/>
                            <w:szCs w:val="24"/>
                          </w:rPr>
                        </m:ctrlPr>
                      </m:sSubSupPr>
                      <m:e>
                        <m:r>
                          <w:rPr>
                            <w:rFonts w:ascii="Cambria Math" w:hAnsi="Cambria Math" w:cs="Times New Roman"/>
                            <w:sz w:val="20"/>
                            <w:szCs w:val="24"/>
                          </w:rPr>
                          <m:t>Σ</m:t>
                        </m:r>
                      </m:e>
                      <m:sub>
                        <m:r>
                          <w:rPr>
                            <w:rFonts w:ascii="Cambria Math" w:hAnsi="Cambria Math" w:cs="Times New Roman"/>
                            <w:sz w:val="20"/>
                            <w:szCs w:val="24"/>
                          </w:rPr>
                          <m:t>k</m:t>
                        </m:r>
                      </m:sub>
                      <m:sup>
                        <m:r>
                          <m:rPr>
                            <m:sty m:val="p"/>
                          </m:rPr>
                          <w:rPr>
                            <w:rFonts w:ascii="Cambria Math" w:hAnsi="Cambria Math" w:cs="Times New Roman"/>
                            <w:sz w:val="20"/>
                            <w:szCs w:val="24"/>
                          </w:rPr>
                          <m:t>*</m:t>
                        </m:r>
                      </m:sup>
                    </m:sSubSup>
                  </m:e>
                </m:d>
                <m:r>
                  <w:rPr>
                    <w:rFonts w:ascii="Cambria Math" w:hAnsi="Cambria Math" w:cs="Times New Roman"/>
                    <w:sz w:val="20"/>
                    <w:szCs w:val="24"/>
                  </w:rPr>
                  <m:t>N</m:t>
                </m:r>
                <m:d>
                  <m:dPr>
                    <m:ctrlPr>
                      <w:rPr>
                        <w:rFonts w:ascii="Cambria Math" w:hAnsi="Cambria Math" w:cs="Times New Roman"/>
                        <w:sz w:val="20"/>
                        <w:szCs w:val="24"/>
                      </w:rPr>
                    </m:ctrlPr>
                  </m:dPr>
                  <m:e>
                    <m:sSub>
                      <m:sSubPr>
                        <m:ctrlPr>
                          <w:rPr>
                            <w:rFonts w:ascii="Cambria Math" w:hAnsi="Cambria Math" w:cs="Times New Roman"/>
                            <w:sz w:val="20"/>
                            <w:szCs w:val="24"/>
                          </w:rPr>
                        </m:ctrlPr>
                      </m:sSubPr>
                      <m:e>
                        <m:r>
                          <w:rPr>
                            <w:rFonts w:ascii="Cambria Math" w:hAnsi="Cambria Math" w:cs="Times New Roman"/>
                            <w:sz w:val="20"/>
                            <w:szCs w:val="24"/>
                          </w:rPr>
                          <m:t>x</m:t>
                        </m:r>
                      </m:e>
                      <m:sub>
                        <m:r>
                          <w:rPr>
                            <w:rFonts w:ascii="Cambria Math" w:hAnsi="Cambria Math" w:cs="Times New Roman"/>
                            <w:sz w:val="20"/>
                            <w:szCs w:val="24"/>
                          </w:rPr>
                          <m:t>nj</m:t>
                        </m:r>
                      </m:sub>
                    </m:sSub>
                  </m:e>
                  <m:e>
                    <m:sSubSup>
                      <m:sSubSupPr>
                        <m:ctrlPr>
                          <w:rPr>
                            <w:rFonts w:ascii="Cambria Math" w:hAnsi="Cambria Math" w:cs="Times New Roman"/>
                            <w:sz w:val="20"/>
                            <w:szCs w:val="24"/>
                          </w:rPr>
                        </m:ctrlPr>
                      </m:sSubSupPr>
                      <m:e>
                        <m:r>
                          <w:rPr>
                            <w:rFonts w:ascii="Cambria Math" w:hAnsi="Cambria Math" w:cs="Times New Roman"/>
                            <w:sz w:val="20"/>
                            <w:szCs w:val="24"/>
                          </w:rPr>
                          <m:t>x</m:t>
                        </m:r>
                      </m:e>
                      <m:sub>
                        <m:r>
                          <w:rPr>
                            <w:rFonts w:ascii="Cambria Math" w:hAnsi="Cambria Math" w:cs="Times New Roman"/>
                            <w:sz w:val="20"/>
                            <w:szCs w:val="24"/>
                          </w:rPr>
                          <m:t>n</m:t>
                        </m:r>
                      </m:sub>
                      <m:sup>
                        <m:r>
                          <m:rPr>
                            <m:sty m:val="p"/>
                          </m:rPr>
                          <w:rPr>
                            <w:rFonts w:ascii="Cambria Math" w:hAnsi="Cambria Math" w:cs="Times New Roman"/>
                            <w:sz w:val="20"/>
                            <w:szCs w:val="24"/>
                          </w:rPr>
                          <m:t>*</m:t>
                        </m:r>
                      </m:sup>
                    </m:sSubSup>
                    <m:r>
                      <m:rPr>
                        <m:sty m:val="p"/>
                      </m:rPr>
                      <w:rPr>
                        <w:rFonts w:ascii="Cambria Math" w:hAnsi="Cambria Math" w:cs="Times New Roman"/>
                        <w:sz w:val="20"/>
                        <w:szCs w:val="24"/>
                      </w:rPr>
                      <m:t>;</m:t>
                    </m:r>
                    <m:sSub>
                      <m:sSubPr>
                        <m:ctrlPr>
                          <w:rPr>
                            <w:rFonts w:ascii="Cambria Math" w:hAnsi="Cambria Math" w:cs="Times New Roman"/>
                            <w:sz w:val="20"/>
                            <w:szCs w:val="24"/>
                          </w:rPr>
                        </m:ctrlPr>
                      </m:sSubPr>
                      <m:e>
                        <m:r>
                          <w:rPr>
                            <w:rFonts w:ascii="Cambria Math" w:hAnsi="Cambria Math" w:cs="Times New Roman"/>
                            <w:sz w:val="20"/>
                            <w:szCs w:val="24"/>
                          </w:rPr>
                          <m:t>μ</m:t>
                        </m:r>
                      </m:e>
                      <m:sub>
                        <m:r>
                          <w:rPr>
                            <w:rFonts w:ascii="Cambria Math" w:hAnsi="Cambria Math" w:cs="Times New Roman"/>
                            <w:sz w:val="20"/>
                            <w:szCs w:val="24"/>
                          </w:rPr>
                          <m:t>kj</m:t>
                        </m:r>
                      </m:sub>
                    </m:sSub>
                    <m:d>
                      <m:dPr>
                        <m:ctrlPr>
                          <w:rPr>
                            <w:rFonts w:ascii="Cambria Math" w:hAnsi="Cambria Math" w:cs="Times New Roman"/>
                            <w:sz w:val="20"/>
                            <w:szCs w:val="24"/>
                          </w:rPr>
                        </m:ctrlPr>
                      </m:dPr>
                      <m:e>
                        <m:sSubSup>
                          <m:sSubSupPr>
                            <m:ctrlPr>
                              <w:rPr>
                                <w:rFonts w:ascii="Cambria Math" w:hAnsi="Cambria Math" w:cs="Times New Roman"/>
                                <w:sz w:val="20"/>
                                <w:szCs w:val="24"/>
                              </w:rPr>
                            </m:ctrlPr>
                          </m:sSubSupPr>
                          <m:e>
                            <m:r>
                              <w:rPr>
                                <w:rFonts w:ascii="Cambria Math" w:hAnsi="Cambria Math" w:cs="Times New Roman"/>
                                <w:sz w:val="20"/>
                                <w:szCs w:val="24"/>
                              </w:rPr>
                              <m:t>x</m:t>
                            </m:r>
                          </m:e>
                          <m:sub>
                            <m:r>
                              <w:rPr>
                                <w:rFonts w:ascii="Cambria Math" w:hAnsi="Cambria Math" w:cs="Times New Roman"/>
                                <w:sz w:val="20"/>
                                <w:szCs w:val="24"/>
                              </w:rPr>
                              <m:t>n</m:t>
                            </m:r>
                          </m:sub>
                          <m:sup>
                            <m:r>
                              <m:rPr>
                                <m:sty m:val="p"/>
                              </m:rPr>
                              <w:rPr>
                                <w:rFonts w:ascii="Cambria Math" w:hAnsi="Cambria Math" w:cs="Times New Roman"/>
                                <w:sz w:val="20"/>
                                <w:szCs w:val="24"/>
                              </w:rPr>
                              <m:t>*</m:t>
                            </m:r>
                          </m:sup>
                        </m:sSubSup>
                      </m:e>
                    </m:d>
                    <m:r>
                      <m:rPr>
                        <m:sty m:val="p"/>
                      </m:rPr>
                      <w:rPr>
                        <w:rFonts w:ascii="Cambria Math" w:hAnsi="Cambria Math" w:cs="Times New Roman"/>
                        <w:sz w:val="20"/>
                        <w:szCs w:val="24"/>
                      </w:rPr>
                      <m:t>,</m:t>
                    </m:r>
                    <m:sSubSup>
                      <m:sSubSupPr>
                        <m:ctrlPr>
                          <w:rPr>
                            <w:rFonts w:ascii="Cambria Math" w:hAnsi="Cambria Math" w:cs="Times New Roman"/>
                            <w:sz w:val="20"/>
                            <w:szCs w:val="24"/>
                          </w:rPr>
                        </m:ctrlPr>
                      </m:sSubSupPr>
                      <m:e>
                        <m:r>
                          <w:rPr>
                            <w:rFonts w:ascii="Cambria Math" w:hAnsi="Cambria Math" w:cs="Times New Roman"/>
                            <w:sz w:val="20"/>
                            <w:szCs w:val="24"/>
                          </w:rPr>
                          <m:t>σ</m:t>
                        </m:r>
                      </m:e>
                      <m:sub>
                        <m:r>
                          <w:rPr>
                            <w:rFonts w:ascii="Cambria Math" w:hAnsi="Cambria Math" w:cs="Times New Roman"/>
                            <w:sz w:val="20"/>
                            <w:szCs w:val="24"/>
                          </w:rPr>
                          <m:t>kj</m:t>
                        </m:r>
                      </m:sub>
                      <m:sup>
                        <m:r>
                          <m:rPr>
                            <m:sty m:val="p"/>
                          </m:rPr>
                          <w:rPr>
                            <w:rFonts w:ascii="Cambria Math" w:hAnsi="Cambria Math" w:cs="Times New Roman"/>
                            <w:sz w:val="20"/>
                            <w:szCs w:val="24"/>
                          </w:rPr>
                          <m:t>2</m:t>
                        </m:r>
                      </m:sup>
                    </m:sSubSup>
                    <m:d>
                      <m:dPr>
                        <m:ctrlPr>
                          <w:rPr>
                            <w:rFonts w:ascii="Cambria Math" w:hAnsi="Cambria Math" w:cs="Times New Roman"/>
                            <w:sz w:val="20"/>
                            <w:szCs w:val="24"/>
                          </w:rPr>
                        </m:ctrlPr>
                      </m:dPr>
                      <m:e>
                        <m:sSubSup>
                          <m:sSubSupPr>
                            <m:ctrlPr>
                              <w:rPr>
                                <w:rFonts w:ascii="Cambria Math" w:hAnsi="Cambria Math" w:cs="Times New Roman"/>
                                <w:sz w:val="20"/>
                                <w:szCs w:val="24"/>
                              </w:rPr>
                            </m:ctrlPr>
                          </m:sSubSupPr>
                          <m:e>
                            <m:r>
                              <w:rPr>
                                <w:rFonts w:ascii="Cambria Math" w:hAnsi="Cambria Math" w:cs="Times New Roman"/>
                                <w:sz w:val="20"/>
                                <w:szCs w:val="24"/>
                              </w:rPr>
                              <m:t>x</m:t>
                            </m:r>
                          </m:e>
                          <m:sub>
                            <m:r>
                              <w:rPr>
                                <w:rFonts w:ascii="Cambria Math" w:hAnsi="Cambria Math" w:cs="Times New Roman"/>
                                <w:sz w:val="20"/>
                                <w:szCs w:val="24"/>
                              </w:rPr>
                              <m:t>n</m:t>
                            </m:r>
                          </m:sub>
                          <m:sup>
                            <m:r>
                              <m:rPr>
                                <m:sty m:val="p"/>
                              </m:rPr>
                              <w:rPr>
                                <w:rFonts w:ascii="Cambria Math" w:hAnsi="Cambria Math" w:cs="Times New Roman"/>
                                <w:sz w:val="20"/>
                                <w:szCs w:val="24"/>
                              </w:rPr>
                              <m:t>*</m:t>
                            </m:r>
                          </m:sup>
                        </m:sSubSup>
                      </m:e>
                    </m:d>
                  </m:e>
                </m:d>
              </m:oMath>
            </m:oMathPara>
          </w:p>
        </w:tc>
        <w:tc>
          <w:tcPr>
            <w:tcW w:w="384" w:type="pct"/>
            <w:vAlign w:val="center"/>
          </w:tcPr>
          <w:p w:rsidR="00904602" w:rsidRPr="00904602" w:rsidRDefault="00904602" w:rsidP="00904602">
            <w:pPr>
              <w:spacing w:after="160" w:line="480" w:lineRule="auto"/>
              <w:jc w:val="both"/>
              <w:rPr>
                <w:rFonts w:ascii="Times New Roman" w:hAnsi="Times New Roman" w:cs="Times New Roman"/>
                <w:sz w:val="24"/>
                <w:szCs w:val="24"/>
              </w:rPr>
            </w:pPr>
            <w:r w:rsidRPr="00904602">
              <w:rPr>
                <w:rFonts w:ascii="Times New Roman" w:hAnsi="Times New Roman" w:cs="Times New Roman"/>
                <w:sz w:val="20"/>
                <w:szCs w:val="24"/>
              </w:rPr>
              <w:t>(7)</w:t>
            </w:r>
          </w:p>
        </w:tc>
      </w:tr>
    </w:tbl>
    <w:p w:rsidR="00904602" w:rsidRP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kj</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n</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oMath>
      <w:r w:rsidRPr="00904602">
        <w:rPr>
          <w:rFonts w:ascii="Times New Roman" w:hAnsi="Times New Roman" w:cs="Times New Roman"/>
          <w:sz w:val="24"/>
          <w:szCs w:val="24"/>
        </w:rPr>
        <w:t xml:space="preserve"> is a linear function of </w:t>
      </w: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n</m:t>
            </m:r>
          </m:sub>
          <m:sup>
            <m:r>
              <m:rPr>
                <m:sty m:val="p"/>
              </m:rPr>
              <w:rPr>
                <w:rFonts w:ascii="Cambria Math" w:hAnsi="Cambria Math" w:cs="Times New Roman"/>
                <w:sz w:val="24"/>
                <w:szCs w:val="24"/>
              </w:rPr>
              <m:t>*</m:t>
            </m:r>
          </m:sup>
        </m:sSubSup>
      </m:oMath>
      <w:r w:rsidRPr="00904602">
        <w:rPr>
          <w:rFonts w:ascii="Times New Roman" w:hAnsi="Times New Roman" w:cs="Times New Roman"/>
          <w:sz w:val="24"/>
          <w:szCs w:val="24"/>
        </w:rPr>
        <w:t xml:space="preserve">. </w:t>
      </w: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Hence, we can rewrite </w:t>
      </w:r>
      <m:oMath>
        <m:r>
          <w:rPr>
            <w:rFonts w:ascii="Cambria Math" w:hAnsi="Cambria Math" w:cs="Times New Roman"/>
            <w:sz w:val="24"/>
            <w:szCs w:val="24"/>
          </w:rPr>
          <m:t>RI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oMath>
      <w:r w:rsidRPr="00904602">
        <w:rPr>
          <w:rFonts w:ascii="Times New Roman" w:hAnsi="Times New Roman" w:cs="Times New Roman"/>
          <w:sz w:val="24"/>
          <w:szCs w:val="24"/>
        </w:rPr>
        <w:t xml:space="preserve"> as</w:t>
      </w:r>
    </w:p>
    <w:p w:rsidR="00904602" w:rsidRPr="005D40F7" w:rsidRDefault="00904602" w:rsidP="00904602">
      <w:pPr>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RI</m:t>
          </m:r>
          <m:r>
            <m:rPr>
              <m:sty m:val="p"/>
            </m:rPr>
            <w:rPr>
              <w:rFonts w:ascii="Cambria Math" w:hAnsi="Cambria Math" w:cs="Times New Roman"/>
              <w:sz w:val="20"/>
              <w:szCs w:val="20"/>
            </w:rPr>
            <m:t>(</m:t>
          </m:r>
          <m:r>
            <w:rPr>
              <w:rFonts w:ascii="Cambria Math" w:hAnsi="Cambria Math" w:cs="Times New Roman"/>
              <w:sz w:val="20"/>
              <w:szCs w:val="20"/>
            </w:rPr>
            <m:t>j</m:t>
          </m:r>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nary>
                <m:naryPr>
                  <m:chr m:val="∑"/>
                  <m:ctrlPr>
                    <w:rPr>
                      <w:rFonts w:ascii="Cambria Math" w:hAnsi="Cambria Math" w:cs="Times New Roman"/>
                      <w:sz w:val="20"/>
                      <w:szCs w:val="20"/>
                    </w:rPr>
                  </m:ctrlPr>
                </m:naryPr>
                <m:sub>
                  <m:r>
                    <w:rPr>
                      <w:rFonts w:ascii="Cambria Math" w:hAnsi="Cambria Math" w:cs="Times New Roman"/>
                      <w:sz w:val="20"/>
                      <w:szCs w:val="20"/>
                    </w:rPr>
                    <m:t>k</m:t>
                  </m:r>
                  <m:r>
                    <m:rPr>
                      <m:sty m:val="p"/>
                    </m:rPr>
                    <w:rPr>
                      <w:rFonts w:ascii="Cambria Math" w:hAnsi="Cambria Math" w:cs="Times New Roman"/>
                      <w:sz w:val="20"/>
                      <w:szCs w:val="20"/>
                    </w:rPr>
                    <m:t>=1</m:t>
                  </m:r>
                </m:sub>
                <m:sup>
                  <m:r>
                    <w:rPr>
                      <w:rFonts w:ascii="Cambria Math" w:hAnsi="Cambria Math" w:cs="Times New Roman"/>
                      <w:sz w:val="20"/>
                      <w:szCs w:val="20"/>
                    </w:rPr>
                    <m:t>K</m:t>
                  </m:r>
                </m:sup>
                <m:e>
                  <m:r>
                    <m:rPr>
                      <m:sty m:val="p"/>
                    </m:rPr>
                    <w:rPr>
                      <w:rFonts w:ascii="Cambria Math" w:hAnsi="Cambria Math" w:cs="Times New Roman"/>
                      <w:sz w:val="20"/>
                      <w:szCs w:val="20"/>
                    </w:rPr>
                    <m:t>|</m:t>
                  </m:r>
                  <m:sSup>
                    <m:sSupPr>
                      <m:ctrlPr>
                        <w:rPr>
                          <w:rFonts w:ascii="Cambria Math" w:hAnsi="Cambria Math" w:cs="Times New Roman"/>
                          <w:sz w:val="20"/>
                          <w:szCs w:val="20"/>
                        </w:rPr>
                      </m:ctrlPr>
                    </m:sSupPr>
                    <m:e>
                      <m:r>
                        <w:rPr>
                          <w:rFonts w:ascii="Cambria Math" w:hAnsi="Cambria Math" w:cs="Times New Roman"/>
                          <w:sz w:val="20"/>
                          <w:szCs w:val="20"/>
                        </w:rPr>
                        <m:t>γ</m:t>
                      </m:r>
                    </m:e>
                    <m:sup>
                      <m:r>
                        <w:rPr>
                          <w:rFonts w:ascii="Cambria Math" w:hAnsi="Cambria Math" w:cs="Times New Roman"/>
                          <w:sz w:val="20"/>
                          <w:szCs w:val="20"/>
                        </w:rPr>
                        <m:t>F</m:t>
                      </m:r>
                    </m:sup>
                  </m:sSup>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m:rPr>
                      <m:sty m:val="p"/>
                    </m:rPr>
                    <w:rPr>
                      <w:rFonts w:ascii="Cambria Math" w:hAnsi="Cambria Math" w:cs="Times New Roman"/>
                      <w:sz w:val="20"/>
                      <w:szCs w:val="20"/>
                    </w:rPr>
                    <m:t>-</m:t>
                  </m:r>
                  <m:sSup>
                    <m:sSupPr>
                      <m:ctrlPr>
                        <w:rPr>
                          <w:rFonts w:ascii="Cambria Math" w:hAnsi="Cambria Math" w:cs="Times New Roman"/>
                          <w:sz w:val="20"/>
                          <w:szCs w:val="20"/>
                        </w:rPr>
                      </m:ctrlPr>
                    </m:sSupPr>
                    <m:e>
                      <m:r>
                        <w:rPr>
                          <w:rFonts w:ascii="Cambria Math" w:hAnsi="Cambria Math" w:cs="Times New Roman"/>
                          <w:sz w:val="20"/>
                          <w:szCs w:val="20"/>
                        </w:rPr>
                        <m:t>γ</m:t>
                      </m:r>
                    </m:e>
                    <m:sup>
                      <m:sSubSup>
                        <m:sSubSupPr>
                          <m:ctrlPr>
                            <w:rPr>
                              <w:rFonts w:ascii="Cambria Math" w:hAnsi="Cambria Math" w:cs="Times New Roman"/>
                              <w:sz w:val="20"/>
                              <w:szCs w:val="20"/>
                            </w:rPr>
                          </m:ctrlPr>
                        </m:sSubSupPr>
                        <m:e>
                          <m:r>
                            <w:rPr>
                              <w:rFonts w:ascii="Cambria Math" w:hAnsi="Cambria Math" w:cs="Times New Roman"/>
                              <w:sz w:val="20"/>
                              <w:szCs w:val="20"/>
                            </w:rPr>
                            <m:t>F</m:t>
                          </m:r>
                        </m:e>
                        <m:sub>
                          <m:r>
                            <w:rPr>
                              <w:rFonts w:ascii="Cambria Math" w:hAnsi="Cambria Math" w:cs="Times New Roman"/>
                              <w:sz w:val="20"/>
                              <w:szCs w:val="20"/>
                            </w:rPr>
                            <m:t>j</m:t>
                          </m:r>
                        </m:sub>
                        <m:sup>
                          <m:r>
                            <m:rPr>
                              <m:sty m:val="p"/>
                            </m:rPr>
                            <w:rPr>
                              <w:rFonts w:ascii="Cambria Math" w:hAnsi="Cambria Math" w:cs="Times New Roman"/>
                              <w:sz w:val="20"/>
                              <w:szCs w:val="20"/>
                            </w:rPr>
                            <m:t>-</m:t>
                          </m:r>
                        </m:sup>
                      </m:sSubSup>
                    </m:sup>
                  </m:sSup>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z</m:t>
                          </m:r>
                        </m:e>
                        <m:sub>
                          <m:r>
                            <w:rPr>
                              <w:rFonts w:ascii="Cambria Math" w:hAnsi="Cambria Math" w:cs="Times New Roman"/>
                              <w:sz w:val="20"/>
                              <w:szCs w:val="20"/>
                            </w:rPr>
                            <m:t>nk</m:t>
                          </m:r>
                        </m:sub>
                      </m:sSub>
                    </m:e>
                  </m:d>
                  <m:r>
                    <m:rPr>
                      <m:sty m:val="p"/>
                    </m:rPr>
                    <w:rPr>
                      <w:rFonts w:ascii="Cambria Math" w:hAnsi="Cambria Math" w:cs="Times New Roman"/>
                      <w:sz w:val="20"/>
                      <w:szCs w:val="20"/>
                    </w:rPr>
                    <m:t>|</m:t>
                  </m:r>
                </m:e>
              </m:nary>
            </m:e>
          </m:nary>
        </m:oMath>
      </m:oMathPara>
    </w:p>
    <w:p w:rsidR="00904602" w:rsidRPr="00851CFD" w:rsidRDefault="00904602" w:rsidP="00904602">
      <w:pPr>
        <w:jc w:val="both"/>
        <w:rPr>
          <w:rFonts w:ascii="Times New Roman" w:hAnsi="Times New Roman" w:cs="Times New Roman"/>
          <w:sz w:val="20"/>
          <w:szCs w:val="2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904602" w:rsidRPr="00961682" w:rsidTr="00904602">
        <w:trPr>
          <w:trHeight w:val="540"/>
        </w:trPr>
        <w:tc>
          <w:tcPr>
            <w:tcW w:w="144" w:type="pct"/>
            <w:vAlign w:val="center"/>
          </w:tcPr>
          <w:p w:rsidR="00904602" w:rsidRPr="00961682" w:rsidRDefault="00904602" w:rsidP="00904602">
            <w:pPr>
              <w:jc w:val="center"/>
              <w:rPr>
                <w:rFonts w:ascii="Times New Roman" w:hAnsi="Times New Roman" w:cs="Times New Roman"/>
                <w:sz w:val="24"/>
                <w:szCs w:val="24"/>
              </w:rPr>
            </w:pPr>
          </w:p>
        </w:tc>
        <w:tc>
          <w:tcPr>
            <w:tcW w:w="4472" w:type="pct"/>
            <w:vAlign w:val="center"/>
          </w:tcPr>
          <w:p w:rsidR="00904602" w:rsidRPr="005D40F7" w:rsidRDefault="00904602" w:rsidP="00904602">
            <w:pPr>
              <w:jc w:val="both"/>
              <w:rPr>
                <w:rFonts w:ascii="Times New Roman" w:hAnsi="Times New Roman" w:cs="Times New Roman"/>
                <w:sz w:val="20"/>
                <w:szCs w:val="20"/>
              </w:rPr>
            </w:pPr>
            <m:oMathPara>
              <m:oMathParaPr>
                <m:jc m:val="left"/>
              </m:oMathParaPr>
              <m:oMath>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nary>
                      <m:naryPr>
                        <m:chr m:val="∑"/>
                        <m:ctrlPr>
                          <w:rPr>
                            <w:rFonts w:ascii="Cambria Math" w:hAnsi="Cambria Math" w:cs="Times New Roman"/>
                            <w:sz w:val="20"/>
                            <w:szCs w:val="20"/>
                          </w:rPr>
                        </m:ctrlPr>
                      </m:naryPr>
                      <m:sub>
                        <m:r>
                          <w:rPr>
                            <w:rFonts w:ascii="Cambria Math" w:hAnsi="Cambria Math" w:cs="Times New Roman"/>
                            <w:sz w:val="20"/>
                            <w:szCs w:val="20"/>
                          </w:rPr>
                          <m:t>k</m:t>
                        </m:r>
                        <m:r>
                          <m:rPr>
                            <m:sty m:val="p"/>
                          </m:rPr>
                          <w:rPr>
                            <w:rFonts w:ascii="Cambria Math" w:hAnsi="Cambria Math" w:cs="Times New Roman"/>
                            <w:sz w:val="20"/>
                            <w:szCs w:val="20"/>
                          </w:rPr>
                          <m:t>=1</m:t>
                        </m:r>
                      </m:sub>
                      <m:sup>
                        <m:r>
                          <w:rPr>
                            <w:rFonts w:ascii="Cambria Math" w:hAnsi="Cambria Math" w:cs="Times New Roman"/>
                            <w:sz w:val="20"/>
                            <w:szCs w:val="20"/>
                          </w:rPr>
                          <m:t>K</m:t>
                        </m:r>
                      </m:sup>
                      <m:e>
                        <m:d>
                          <m:dPr>
                            <m:begChr m:val="|"/>
                            <m:endChr m:val="|"/>
                            <m:ctrlPr>
                              <w:rPr>
                                <w:rFonts w:ascii="Cambria Math" w:hAnsi="Cambria Math" w:cs="Times New Roman"/>
                                <w:sz w:val="20"/>
                                <w:szCs w:val="20"/>
                              </w:rPr>
                            </m:ctrlPr>
                          </m:dPr>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k</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Σ</m:t>
                                    </m:r>
                                  </m:e>
                                  <m:sub>
                                    <m:r>
                                      <w:rPr>
                                        <w:rFonts w:ascii="Cambria Math" w:hAnsi="Cambria Math" w:cs="Times New Roman"/>
                                        <w:sz w:val="20"/>
                                        <w:szCs w:val="20"/>
                                      </w:rPr>
                                      <m:t>k</m:t>
                                    </m:r>
                                  </m:sub>
                                </m:sSub>
                                <m:r>
                                  <m:rPr>
                                    <m:sty m:val="p"/>
                                  </m:rPr>
                                  <w:rPr>
                                    <w:rFonts w:ascii="Cambria Math" w:hAnsi="Cambria Math" w:cs="Times New Roman"/>
                                    <w:sz w:val="20"/>
                                    <w:szCs w:val="20"/>
                                  </w:rPr>
                                  <m:t>)</m:t>
                                </m:r>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Σ</m:t>
                                            </m:r>
                                          </m:e>
                                          <m:sub>
                                            <m:r>
                                              <w:rPr>
                                                <w:rFonts w:ascii="Cambria Math" w:hAnsi="Cambria Math" w:cs="Times New Roman"/>
                                                <w:sz w:val="20"/>
                                                <w:szCs w:val="20"/>
                                              </w:rPr>
                                              <m:t>l</m:t>
                                            </m:r>
                                          </m:sub>
                                        </m:sSub>
                                      </m:e>
                                    </m:d>
                                  </m:e>
                                </m:nary>
                              </m:den>
                            </m:f>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e>
                                </m:nary>
                              </m:den>
                            </m:f>
                          </m:e>
                        </m:d>
                      </m:e>
                    </m:nary>
                  </m:e>
                </m:nary>
              </m:oMath>
            </m:oMathPara>
          </w:p>
          <w:p w:rsidR="00904602" w:rsidRPr="005D40F7" w:rsidRDefault="00904602" w:rsidP="00904602">
            <w:pPr>
              <w:jc w:val="both"/>
              <w:rPr>
                <w:rFonts w:ascii="Times New Roman" w:hAnsi="Times New Roman" w:cs="Times New Roman"/>
                <w:sz w:val="24"/>
                <w:szCs w:val="24"/>
              </w:rPr>
            </w:pPr>
          </w:p>
          <w:p w:rsidR="00904602" w:rsidRPr="005D40F7" w:rsidRDefault="00904602" w:rsidP="00904602">
            <w:pPr>
              <w:jc w:val="both"/>
              <w:rPr>
                <w:rFonts w:ascii="Times New Roman" w:hAnsi="Times New Roman" w:cs="Times New Roman"/>
                <w:sz w:val="20"/>
                <w:szCs w:val="20"/>
              </w:rPr>
            </w:pPr>
          </w:p>
        </w:tc>
        <w:tc>
          <w:tcPr>
            <w:tcW w:w="384" w:type="pct"/>
            <w:vAlign w:val="center"/>
          </w:tcPr>
          <w:p w:rsidR="00904602" w:rsidRPr="00961682" w:rsidRDefault="00904602" w:rsidP="00904602">
            <w:pPr>
              <w:rPr>
                <w:rFonts w:ascii="Times New Roman" w:hAnsi="Times New Roman" w:cs="Times New Roman"/>
                <w:sz w:val="24"/>
                <w:szCs w:val="24"/>
              </w:rPr>
            </w:pPr>
          </w:p>
        </w:tc>
      </w:tr>
      <w:tr w:rsidR="00904602" w:rsidRPr="00961682" w:rsidTr="00904602">
        <w:trPr>
          <w:trHeight w:val="540"/>
        </w:trPr>
        <w:tc>
          <w:tcPr>
            <w:tcW w:w="144" w:type="pct"/>
            <w:vAlign w:val="center"/>
          </w:tcPr>
          <w:p w:rsidR="00904602" w:rsidRPr="00961682" w:rsidRDefault="00904602" w:rsidP="00904602">
            <w:pPr>
              <w:jc w:val="center"/>
              <w:rPr>
                <w:rFonts w:ascii="Times New Roman" w:hAnsi="Times New Roman" w:cs="Times New Roman"/>
                <w:sz w:val="24"/>
                <w:szCs w:val="24"/>
              </w:rPr>
            </w:pPr>
          </w:p>
        </w:tc>
        <w:tc>
          <w:tcPr>
            <w:tcW w:w="4472" w:type="pct"/>
            <w:vAlign w:val="center"/>
          </w:tcPr>
          <w:p w:rsidR="00904602" w:rsidRPr="005D40F7" w:rsidRDefault="00904602" w:rsidP="00904602">
            <w:pPr>
              <w:jc w:val="both"/>
              <w:rPr>
                <w:rFonts w:ascii="Times New Roman" w:hAnsi="Times New Roman" w:cs="Times New Roman"/>
                <w:sz w:val="20"/>
                <w:szCs w:val="20"/>
              </w:rPr>
            </w:pPr>
            <m:oMathPara>
              <m:oMathParaPr>
                <m:jc m:val="left"/>
              </m:oMathParaPr>
              <m:oMath>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nary>
                      <m:naryPr>
                        <m:chr m:val="∑"/>
                        <m:ctrlPr>
                          <w:rPr>
                            <w:rFonts w:ascii="Cambria Math" w:hAnsi="Cambria Math" w:cs="Times New Roman"/>
                            <w:sz w:val="20"/>
                            <w:szCs w:val="20"/>
                          </w:rPr>
                        </m:ctrlPr>
                      </m:naryPr>
                      <m:sub>
                        <m:r>
                          <w:rPr>
                            <w:rFonts w:ascii="Cambria Math" w:hAnsi="Cambria Math" w:cs="Times New Roman"/>
                            <w:sz w:val="20"/>
                            <w:szCs w:val="20"/>
                          </w:rPr>
                          <m:t>k</m:t>
                        </m:r>
                        <m:r>
                          <m:rPr>
                            <m:sty m:val="p"/>
                          </m:rPr>
                          <w:rPr>
                            <w:rFonts w:ascii="Cambria Math" w:hAnsi="Cambria Math" w:cs="Times New Roman"/>
                            <w:sz w:val="20"/>
                            <w:szCs w:val="20"/>
                          </w:rPr>
                          <m:t>=1</m:t>
                        </m:r>
                      </m:sub>
                      <m:sup>
                        <m:r>
                          <w:rPr>
                            <w:rFonts w:ascii="Cambria Math" w:hAnsi="Cambria Math" w:cs="Times New Roman"/>
                            <w:sz w:val="20"/>
                            <w:szCs w:val="20"/>
                          </w:rPr>
                          <m:t>K</m:t>
                        </m:r>
                      </m:sup>
                      <m:e>
                        <m:d>
                          <m:dPr>
                            <m:begChr m:val="|"/>
                            <m:endChr m:val="|"/>
                            <m:ctrlPr>
                              <w:rPr>
                                <w:rFonts w:ascii="Cambria Math" w:hAnsi="Cambria Math" w:cs="Times New Roman"/>
                                <w:sz w:val="20"/>
                                <w:szCs w:val="20"/>
                              </w:rPr>
                            </m:ctrlPr>
                          </m:dPr>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e>
                                </m:d>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kj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r>
                                  <m:rPr>
                                    <m:sty m:val="p"/>
                                  </m:rPr>
                                  <w:rPr>
                                    <w:rFonts w:ascii="Cambria Math" w:hAnsi="Cambria Math" w:cs="Times New Roman"/>
                                    <w:sz w:val="20"/>
                                    <w:szCs w:val="20"/>
                                  </w:rPr>
                                  <m:t xml:space="preserve"> </m:t>
                                </m:r>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e>
                                </m:nary>
                              </m:den>
                            </m:f>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e>
                                </m:nary>
                              </m:den>
                            </m:f>
                          </m:e>
                        </m:d>
                      </m:e>
                    </m:nary>
                  </m:e>
                </m:nary>
              </m:oMath>
            </m:oMathPara>
          </w:p>
          <w:p w:rsidR="00904602" w:rsidRPr="005D40F7" w:rsidRDefault="00904602" w:rsidP="00904602">
            <w:pPr>
              <w:jc w:val="both"/>
              <w:rPr>
                <w:rFonts w:ascii="Times New Roman" w:hAnsi="Times New Roman" w:cs="Times New Roman"/>
                <w:sz w:val="20"/>
                <w:szCs w:val="20"/>
              </w:rPr>
            </w:pPr>
          </w:p>
        </w:tc>
        <w:tc>
          <w:tcPr>
            <w:tcW w:w="384" w:type="pct"/>
            <w:vAlign w:val="center"/>
          </w:tcPr>
          <w:p w:rsidR="00904602" w:rsidRPr="00961682" w:rsidRDefault="00904602" w:rsidP="00904602">
            <w:pPr>
              <w:rPr>
                <w:rFonts w:ascii="Times New Roman" w:hAnsi="Times New Roman" w:cs="Times New Roman"/>
                <w:sz w:val="24"/>
                <w:szCs w:val="24"/>
              </w:rPr>
            </w:pPr>
          </w:p>
        </w:tc>
      </w:tr>
      <w:tr w:rsidR="00904602" w:rsidRPr="00961682" w:rsidTr="00904602">
        <w:trPr>
          <w:trHeight w:val="540"/>
        </w:trPr>
        <w:tc>
          <w:tcPr>
            <w:tcW w:w="144" w:type="pct"/>
            <w:vAlign w:val="center"/>
          </w:tcPr>
          <w:p w:rsidR="00904602" w:rsidRPr="00961682" w:rsidRDefault="00904602" w:rsidP="00904602">
            <w:pPr>
              <w:jc w:val="center"/>
              <w:rPr>
                <w:rFonts w:ascii="Times New Roman" w:hAnsi="Times New Roman" w:cs="Times New Roman"/>
                <w:sz w:val="24"/>
                <w:szCs w:val="24"/>
              </w:rPr>
            </w:pPr>
          </w:p>
        </w:tc>
        <w:tc>
          <w:tcPr>
            <w:tcW w:w="4472" w:type="pct"/>
            <w:vAlign w:val="center"/>
          </w:tcPr>
          <w:p w:rsidR="00904602" w:rsidRPr="005D40F7" w:rsidRDefault="00904602" w:rsidP="00904602">
            <w:pPr>
              <w:jc w:val="both"/>
              <w:rPr>
                <w:rFonts w:ascii="Times New Roman" w:hAnsi="Times New Roman" w:cs="Times New Roman"/>
                <w:sz w:val="24"/>
                <w:szCs w:val="24"/>
              </w:rPr>
            </w:pPr>
            <m:oMathPara>
              <m:oMathParaPr>
                <m:jc m:val="left"/>
              </m:oMathParaPr>
              <m:oMath>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nary>
                      <m:naryPr>
                        <m:chr m:val="∑"/>
                        <m:ctrlPr>
                          <w:rPr>
                            <w:rFonts w:ascii="Cambria Math" w:hAnsi="Cambria Math" w:cs="Times New Roman"/>
                            <w:sz w:val="20"/>
                            <w:szCs w:val="20"/>
                          </w:rPr>
                        </m:ctrlPr>
                      </m:naryPr>
                      <m:sub>
                        <m:r>
                          <w:rPr>
                            <w:rFonts w:ascii="Cambria Math" w:hAnsi="Cambria Math" w:cs="Times New Roman"/>
                            <w:sz w:val="20"/>
                            <w:szCs w:val="20"/>
                          </w:rPr>
                          <m:t>k</m:t>
                        </m:r>
                        <m:r>
                          <m:rPr>
                            <m:sty m:val="p"/>
                          </m:rPr>
                          <w:rPr>
                            <w:rFonts w:ascii="Cambria Math" w:hAnsi="Cambria Math" w:cs="Times New Roman"/>
                            <w:sz w:val="20"/>
                            <w:szCs w:val="20"/>
                          </w:rPr>
                          <m:t>=1</m:t>
                        </m:r>
                      </m:sub>
                      <m:sup>
                        <m:r>
                          <w:rPr>
                            <w:rFonts w:ascii="Cambria Math" w:hAnsi="Cambria Math" w:cs="Times New Roman"/>
                            <w:sz w:val="20"/>
                            <w:szCs w:val="20"/>
                          </w:rPr>
                          <m:t>K</m:t>
                        </m:r>
                      </m:sup>
                      <m:e>
                        <m:d>
                          <m:dPr>
                            <m:begChr m:val="|"/>
                            <m:endChr m:val="|"/>
                            <m:ctrlPr>
                              <w:rPr>
                                <w:rFonts w:ascii="Cambria Math" w:hAnsi="Cambria Math" w:cs="Times New Roman"/>
                                <w:sz w:val="20"/>
                                <w:szCs w:val="20"/>
                              </w:rPr>
                            </m:ctrlPr>
                          </m:dPr>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e>
                                </m:nary>
                                <m:f>
                                  <m:fPr>
                                    <m:ctrlPr>
                                      <w:rPr>
                                        <w:rFonts w:ascii="Cambria Math" w:hAnsi="Cambria Math" w:cs="Times New Roman"/>
                                        <w:sz w:val="20"/>
                                        <w:szCs w:val="20"/>
                                      </w:rPr>
                                    </m:ctrlPr>
                                  </m:fPr>
                                  <m:num>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num>
                                  <m:den>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kj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den>
                                </m:f>
                              </m:den>
                            </m:f>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k</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m:t>
                                        </m:r>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e>
                                </m:nary>
                              </m:den>
                            </m:f>
                          </m:e>
                        </m:d>
                      </m:e>
                    </m:nary>
                  </m:e>
                </m:nary>
              </m:oMath>
            </m:oMathPara>
          </w:p>
          <w:p w:rsidR="00904602" w:rsidRPr="005D40F7" w:rsidRDefault="00904602" w:rsidP="00904602">
            <w:pPr>
              <w:jc w:val="both"/>
              <w:rPr>
                <w:rFonts w:ascii="Times New Roman" w:hAnsi="Times New Roman" w:cs="Times New Roman"/>
                <w:sz w:val="20"/>
                <w:szCs w:val="20"/>
              </w:rPr>
            </w:pPr>
          </w:p>
        </w:tc>
        <w:tc>
          <w:tcPr>
            <w:tcW w:w="384" w:type="pct"/>
            <w:vAlign w:val="center"/>
          </w:tcPr>
          <w:p w:rsidR="00904602" w:rsidRPr="00961682" w:rsidRDefault="00904602" w:rsidP="00904602">
            <w:pPr>
              <w:rPr>
                <w:rFonts w:ascii="Times New Roman" w:hAnsi="Times New Roman" w:cs="Times New Roman"/>
                <w:sz w:val="24"/>
                <w:szCs w:val="24"/>
              </w:rPr>
            </w:pPr>
            <w:r w:rsidRPr="00904602">
              <w:rPr>
                <w:rFonts w:ascii="Times New Roman" w:hAnsi="Times New Roman" w:cs="Times New Roman"/>
                <w:sz w:val="20"/>
                <w:szCs w:val="24"/>
              </w:rPr>
              <w:t>(8)</w:t>
            </w:r>
          </w:p>
        </w:tc>
      </w:tr>
      <w:tr w:rsidR="00904602" w:rsidRPr="00961682" w:rsidTr="00904602">
        <w:trPr>
          <w:trHeight w:val="540"/>
        </w:trPr>
        <w:tc>
          <w:tcPr>
            <w:tcW w:w="144" w:type="pct"/>
            <w:vAlign w:val="center"/>
          </w:tcPr>
          <w:p w:rsidR="00904602" w:rsidRPr="00961682" w:rsidRDefault="00904602" w:rsidP="00904602">
            <w:pPr>
              <w:jc w:val="center"/>
              <w:rPr>
                <w:rFonts w:ascii="Times New Roman" w:hAnsi="Times New Roman" w:cs="Times New Roman"/>
                <w:sz w:val="24"/>
                <w:szCs w:val="24"/>
              </w:rPr>
            </w:pPr>
          </w:p>
        </w:tc>
        <w:tc>
          <w:tcPr>
            <w:tcW w:w="4472" w:type="pct"/>
            <w:vAlign w:val="center"/>
          </w:tcPr>
          <w:p w:rsidR="00904602" w:rsidRDefault="00904602" w:rsidP="00904602">
            <w:pPr>
              <w:jc w:val="both"/>
              <w:rPr>
                <w:rFonts w:ascii="Times New Roman" w:eastAsia="SimSun" w:hAnsi="Times New Roman" w:cs="Times New Roman"/>
                <w:sz w:val="20"/>
                <w:szCs w:val="20"/>
              </w:rPr>
            </w:pPr>
          </w:p>
        </w:tc>
        <w:tc>
          <w:tcPr>
            <w:tcW w:w="384" w:type="pct"/>
            <w:vAlign w:val="center"/>
          </w:tcPr>
          <w:p w:rsidR="00904602" w:rsidRPr="00904602" w:rsidRDefault="00904602" w:rsidP="00904602">
            <w:pPr>
              <w:rPr>
                <w:rFonts w:ascii="Times New Roman" w:hAnsi="Times New Roman" w:cs="Times New Roman"/>
                <w:sz w:val="20"/>
                <w:szCs w:val="24"/>
              </w:rPr>
            </w:pPr>
          </w:p>
        </w:tc>
      </w:tr>
    </w:tbl>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Given any data point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Pr="00904602">
        <w:rPr>
          <w:rFonts w:ascii="Times New Roman" w:hAnsi="Times New Roman" w:cs="Times New Roman"/>
          <w:sz w:val="24"/>
          <w:szCs w:val="24"/>
        </w:rPr>
        <w:t xml:space="preserve">, where </w:t>
      </w:r>
      <m:oMath>
        <m:r>
          <w:rPr>
            <w:rFonts w:ascii="Cambria Math" w:hAnsi="Cambria Math" w:cs="Times New Roman"/>
            <w:sz w:val="24"/>
            <w:szCs w:val="24"/>
          </w:rPr>
          <m:t>n</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{1,2</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r>
          <w:rPr>
            <w:rFonts w:ascii="Cambria Math" w:hAnsi="Cambria Math" w:cs="Times New Roman"/>
            <w:sz w:val="24"/>
            <w:szCs w:val="24"/>
          </w:rPr>
          <m:t>N</m:t>
        </m:r>
        <m:r>
          <m:rPr>
            <m:sty m:val="p"/>
          </m:rPr>
          <w:rPr>
            <w:rFonts w:ascii="Cambria Math" w:hAnsi="Cambria Math" w:cs="Times New Roman"/>
            <w:sz w:val="24"/>
            <w:szCs w:val="24"/>
          </w:rPr>
          <m:t>}</m:t>
        </m:r>
      </m:oMath>
      <w:r w:rsidRPr="00904602">
        <w:rPr>
          <w:rFonts w:ascii="Times New Roman" w:hAnsi="Times New Roman" w:cs="Times New Roman"/>
          <w:sz w:val="24"/>
          <w:szCs w:val="24"/>
        </w:rPr>
        <w:t xml:space="preserve">, there exists a component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oMath>
      <w:r w:rsidRPr="00904602">
        <w:rPr>
          <w:rFonts w:ascii="Times New Roman" w:hAnsi="Times New Roman" w:cs="Times New Roman"/>
          <w:sz w:val="24"/>
          <w:szCs w:val="24"/>
        </w:rPr>
        <w:t xml:space="preserve">, which has the largest likelihood: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904602" w:rsidRPr="00475E43" w:rsidTr="00904602">
        <w:tc>
          <w:tcPr>
            <w:tcW w:w="144" w:type="pct"/>
            <w:vAlign w:val="center"/>
          </w:tcPr>
          <w:p w:rsidR="00904602" w:rsidRPr="005D40F7" w:rsidRDefault="00904602" w:rsidP="00904602">
            <w:pPr>
              <w:spacing w:after="160" w:line="259" w:lineRule="auto"/>
              <w:jc w:val="both"/>
              <w:rPr>
                <w:rFonts w:ascii="Times New Roman" w:hAnsi="Times New Roman" w:cs="Times New Roman"/>
                <w:sz w:val="24"/>
                <w:szCs w:val="24"/>
              </w:rPr>
            </w:pPr>
          </w:p>
        </w:tc>
        <w:tc>
          <w:tcPr>
            <w:tcW w:w="4472" w:type="pct"/>
            <w:vAlign w:val="center"/>
          </w:tcPr>
          <w:p w:rsidR="00904602" w:rsidRPr="005D40F7" w:rsidRDefault="00F45EAF" w:rsidP="00904602">
            <w:pPr>
              <w:spacing w:after="160" w:line="259" w:lineRule="auto"/>
              <w:jc w:val="both"/>
              <w:rPr>
                <w:rFonts w:ascii="Times New Roman" w:hAnsi="Times New Roman" w:cs="Times New Roman"/>
                <w:sz w:val="24"/>
                <w:szCs w:val="24"/>
              </w:rPr>
            </w:pPr>
            <m:oMathPara>
              <m:oMath>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m:rPr>
                    <m:sty m:val="p"/>
                  </m:rPr>
                  <w:rPr>
                    <w:rFonts w:ascii="Cambria Math" w:hAnsi="Cambria Math" w:cs="Times New Roman"/>
                    <w:sz w:val="20"/>
                    <w:szCs w:val="20"/>
                  </w:rPr>
                  <m:t>=</m:t>
                </m:r>
                <m:func>
                  <m:funcPr>
                    <m:ctrlPr>
                      <w:rPr>
                        <w:rFonts w:ascii="Cambria Math" w:hAnsi="Cambria Math" w:cs="Times New Roman"/>
                        <w:sz w:val="20"/>
                        <w:szCs w:val="20"/>
                      </w:rPr>
                    </m:ctrlPr>
                  </m:funcPr>
                  <m:fName>
                    <m:limLow>
                      <m:limLowPr>
                        <m:ctrlPr>
                          <w:rPr>
                            <w:rFonts w:ascii="Cambria Math" w:hAnsi="Cambria Math" w:cs="Times New Roman"/>
                            <w:sz w:val="20"/>
                            <w:szCs w:val="20"/>
                          </w:rPr>
                        </m:ctrlPr>
                      </m:limLowPr>
                      <m:e>
                        <m:r>
                          <m:rPr>
                            <m:sty m:val="p"/>
                          </m:rPr>
                          <w:rPr>
                            <w:rFonts w:ascii="Cambria Math" w:hAnsi="Cambria Math" w:cs="Times New Roman"/>
                            <w:sz w:val="20"/>
                            <w:szCs w:val="20"/>
                          </w:rPr>
                          <m:t>argmax</m:t>
                        </m:r>
                      </m:e>
                      <m:lim>
                        <m:r>
                          <w:rPr>
                            <w:rFonts w:ascii="Cambria Math" w:hAnsi="Cambria Math" w:cs="Times New Roman"/>
                            <w:sz w:val="20"/>
                            <w:szCs w:val="20"/>
                          </w:rPr>
                          <m:t>l</m:t>
                        </m:r>
                        <m:r>
                          <m:rPr>
                            <m:sty m:val="p"/>
                          </m:rPr>
                          <w:rPr>
                            <w:rFonts w:ascii="Cambria Math" w:hAnsi="Cambria Math" w:cs="Times New Roman" w:hint="eastAsia"/>
                            <w:sz w:val="20"/>
                            <w:szCs w:val="20"/>
                          </w:rPr>
                          <m:t>∈</m:t>
                        </m:r>
                        <m:r>
                          <m:rPr>
                            <m:sty m:val="p"/>
                          </m:rPr>
                          <w:rPr>
                            <w:rFonts w:ascii="Cambria Math" w:hAnsi="Cambria Math" w:cs="Times New Roman"/>
                            <w:sz w:val="20"/>
                            <w:szCs w:val="20"/>
                          </w:rPr>
                          <m:t>{1,2..,</m:t>
                        </m:r>
                        <m:r>
                          <w:rPr>
                            <w:rFonts w:ascii="Cambria Math" w:hAnsi="Cambria Math" w:cs="Times New Roman"/>
                            <w:sz w:val="20"/>
                            <w:szCs w:val="20"/>
                          </w:rPr>
                          <m:t>K</m:t>
                        </m:r>
                        <m:r>
                          <m:rPr>
                            <m:sty m:val="p"/>
                          </m:rPr>
                          <w:rPr>
                            <w:rFonts w:ascii="Cambria Math" w:hAnsi="Cambria Math" w:cs="Times New Roman"/>
                            <w:sz w:val="20"/>
                            <w:szCs w:val="20"/>
                          </w:rPr>
                          <m:t>}</m:t>
                        </m:r>
                      </m:lim>
                    </m:limLow>
                  </m:fName>
                  <m:e>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e>
                </m:func>
              </m:oMath>
            </m:oMathPara>
          </w:p>
        </w:tc>
        <w:tc>
          <w:tcPr>
            <w:tcW w:w="384" w:type="pct"/>
            <w:vAlign w:val="center"/>
          </w:tcPr>
          <w:p w:rsidR="00904602" w:rsidRPr="005D40F7" w:rsidRDefault="00904602" w:rsidP="00904602">
            <w:pPr>
              <w:spacing w:after="160" w:line="259" w:lineRule="auto"/>
              <w:jc w:val="both"/>
              <w:rPr>
                <w:rFonts w:ascii="Times New Roman" w:hAnsi="Times New Roman" w:cs="Times New Roman"/>
                <w:sz w:val="24"/>
                <w:szCs w:val="24"/>
              </w:rPr>
            </w:pPr>
            <w:r w:rsidRPr="00904602">
              <w:rPr>
                <w:rFonts w:ascii="Times New Roman" w:hAnsi="Times New Roman" w:cs="Times New Roman"/>
                <w:sz w:val="20"/>
                <w:szCs w:val="24"/>
              </w:rPr>
              <w:t>(</w:t>
            </w:r>
            <w:r w:rsidRPr="00904602">
              <w:rPr>
                <w:rFonts w:ascii="Times New Roman" w:hAnsi="Times New Roman" w:cs="Times New Roman" w:hint="eastAsia"/>
                <w:sz w:val="20"/>
                <w:szCs w:val="24"/>
              </w:rPr>
              <w:t>9</w:t>
            </w:r>
            <w:r w:rsidRPr="00904602">
              <w:rPr>
                <w:rFonts w:ascii="Times New Roman" w:hAnsi="Times New Roman" w:cs="Times New Roman"/>
                <w:sz w:val="20"/>
                <w:szCs w:val="24"/>
              </w:rPr>
              <w:t>)</w:t>
            </w:r>
          </w:p>
        </w:tc>
      </w:tr>
    </w:tbl>
    <w:p w:rsidR="001208AF" w:rsidRDefault="001208AF" w:rsidP="00904602">
      <w:pPr>
        <w:spacing w:line="480" w:lineRule="auto"/>
        <w:jc w:val="both"/>
        <w:rPr>
          <w:rFonts w:ascii="Times New Roman" w:hAnsi="Times New Roman" w:cs="Times New Roman"/>
          <w:sz w:val="24"/>
          <w:szCs w:val="24"/>
        </w:rPr>
      </w:pP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lastRenderedPageBreak/>
        <w:t xml:space="preserve">Let the ratio of likelihood between any two components, component </w:t>
      </w:r>
      <w:r w:rsidRPr="00904602">
        <w:rPr>
          <w:rFonts w:ascii="Times New Roman" w:hAnsi="Times New Roman" w:cs="Times New Roman"/>
          <w:i/>
          <w:sz w:val="24"/>
          <w:szCs w:val="24"/>
        </w:rPr>
        <w:t>l</w:t>
      </w:r>
      <w:r w:rsidRPr="00904602">
        <w:rPr>
          <w:rFonts w:ascii="Times New Roman" w:hAnsi="Times New Roman" w:cs="Times New Roman"/>
          <w:sz w:val="24"/>
          <w:szCs w:val="24"/>
        </w:rPr>
        <w:t xml:space="preserve"> and component </w:t>
      </w:r>
      <w:r w:rsidRPr="00904602">
        <w:rPr>
          <w:rFonts w:ascii="Times New Roman" w:hAnsi="Times New Roman" w:cs="Times New Roman"/>
          <w:i/>
          <w:sz w:val="24"/>
          <w:szCs w:val="24"/>
        </w:rPr>
        <w:t>k</w:t>
      </w:r>
      <w:r w:rsidRPr="00904602">
        <w:rPr>
          <w:rFonts w:ascii="Times New Roman" w:hAnsi="Times New Roman" w:cs="Times New Roman"/>
          <w:sz w:val="24"/>
          <w:szCs w:val="24"/>
        </w:rPr>
        <w:t xml:space="preserve"> be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1208AF" w:rsidRPr="00961682" w:rsidTr="009D13C2">
        <w:trPr>
          <w:trHeight w:val="540"/>
        </w:trPr>
        <w:tc>
          <w:tcPr>
            <w:tcW w:w="144" w:type="pct"/>
            <w:vAlign w:val="center"/>
          </w:tcPr>
          <w:p w:rsidR="001208AF" w:rsidRPr="00961682" w:rsidRDefault="001208AF" w:rsidP="009D13C2">
            <w:pPr>
              <w:jc w:val="center"/>
              <w:rPr>
                <w:rFonts w:ascii="Times New Roman" w:hAnsi="Times New Roman" w:cs="Times New Roman"/>
                <w:sz w:val="24"/>
                <w:szCs w:val="24"/>
              </w:rPr>
            </w:pPr>
          </w:p>
        </w:tc>
        <w:tc>
          <w:tcPr>
            <w:tcW w:w="4472" w:type="pct"/>
            <w:vAlign w:val="center"/>
          </w:tcPr>
          <w:p w:rsidR="001208AF" w:rsidRPr="005D40F7" w:rsidRDefault="001208AF" w:rsidP="009D13C2">
            <w:pPr>
              <w:jc w:val="both"/>
              <w:rPr>
                <w:rFonts w:ascii="Times New Roman" w:hAnsi="Times New Roman" w:cs="Times New Roman"/>
                <w:sz w:val="20"/>
                <w:szCs w:val="20"/>
              </w:rPr>
            </w:pPr>
            <m:oMathPara>
              <m:oMath>
                <m:r>
                  <w:rPr>
                    <w:rFonts w:ascii="Cambria Math" w:hAnsi="Cambria Math" w:cs="Times New Roman"/>
                    <w:sz w:val="20"/>
                    <w:szCs w:val="20"/>
                  </w:rPr>
                  <m:t>Ratio</m:t>
                </m:r>
                <m:d>
                  <m:dPr>
                    <m:ctrlPr>
                      <w:rPr>
                        <w:rFonts w:ascii="Cambria Math" w:hAnsi="Cambria Math" w:cs="Times New Roman"/>
                        <w:sz w:val="20"/>
                        <w:szCs w:val="20"/>
                      </w:rPr>
                    </m:ctrlPr>
                  </m:dPr>
                  <m:e>
                    <m:r>
                      <w:rPr>
                        <w:rFonts w:ascii="Cambria Math" w:hAnsi="Cambria Math" w:cs="Times New Roman"/>
                        <w:sz w:val="20"/>
                        <w:szCs w:val="20"/>
                      </w:rPr>
                      <m:t>l</m:t>
                    </m:r>
                    <m:r>
                      <m:rPr>
                        <m:sty m:val="p"/>
                      </m:rPr>
                      <w:rPr>
                        <w:rFonts w:ascii="Cambria Math" w:hAnsi="Cambria Math" w:cs="Times New Roman"/>
                        <w:sz w:val="20"/>
                        <w:szCs w:val="20"/>
                      </w:rPr>
                      <m:t>,</m:t>
                    </m:r>
                    <m:r>
                      <w:rPr>
                        <w:rFonts w:ascii="Cambria Math" w:hAnsi="Cambria Math" w:cs="Times New Roman"/>
                        <w:sz w:val="20"/>
                        <w:szCs w:val="20"/>
                      </w:rPr>
                      <m:t>k</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d>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num>
                  <m:den>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kj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kj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den>
                </m:f>
              </m:oMath>
            </m:oMathPara>
          </w:p>
        </w:tc>
        <w:tc>
          <w:tcPr>
            <w:tcW w:w="384" w:type="pct"/>
            <w:vAlign w:val="center"/>
          </w:tcPr>
          <w:p w:rsidR="001208AF" w:rsidRPr="00961682" w:rsidRDefault="001208AF" w:rsidP="009D13C2">
            <w:pPr>
              <w:rPr>
                <w:rFonts w:ascii="Times New Roman" w:hAnsi="Times New Roman" w:cs="Times New Roman"/>
                <w:sz w:val="24"/>
                <w:szCs w:val="24"/>
              </w:rPr>
            </w:pPr>
            <w:r w:rsidRPr="001208AF">
              <w:rPr>
                <w:rFonts w:ascii="Times New Roman" w:hAnsi="Times New Roman" w:cs="Times New Roman"/>
                <w:sz w:val="20"/>
                <w:szCs w:val="24"/>
              </w:rPr>
              <w:t>(10)</w:t>
            </w:r>
          </w:p>
        </w:tc>
      </w:tr>
    </w:tbl>
    <w:p w:rsidR="001208AF" w:rsidRDefault="001208AF" w:rsidP="00904602">
      <w:pPr>
        <w:spacing w:line="480" w:lineRule="auto"/>
        <w:jc w:val="both"/>
        <w:rPr>
          <w:rFonts w:ascii="Times New Roman" w:hAnsi="Times New Roman" w:cs="Times New Roman"/>
          <w:sz w:val="24"/>
          <w:szCs w:val="24"/>
        </w:rPr>
      </w:pP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where </w:t>
      </w:r>
      <m:oMath>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k</m:t>
        </m:r>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sz w:val="24"/>
            <w:szCs w:val="24"/>
          </w:rPr>
          <m:t>{1,2,</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r>
          <w:rPr>
            <w:rFonts w:ascii="Cambria Math" w:hAnsi="Cambria Math" w:cs="Times New Roman"/>
            <w:sz w:val="24"/>
            <w:szCs w:val="24"/>
          </w:rPr>
          <m:t>K</m:t>
        </m:r>
        <m:r>
          <m:rPr>
            <m:sty m:val="p"/>
          </m:rPr>
          <w:rPr>
            <w:rFonts w:ascii="Cambria Math" w:hAnsi="Cambria Math" w:cs="Times New Roman"/>
            <w:sz w:val="24"/>
            <w:szCs w:val="24"/>
          </w:rPr>
          <m:t>}</m:t>
        </m:r>
      </m:oMath>
      <w:r w:rsidRPr="00904602">
        <w:rPr>
          <w:rFonts w:ascii="Times New Roman" w:hAnsi="Times New Roman" w:cs="Times New Roman"/>
          <w:sz w:val="24"/>
          <w:szCs w:val="24"/>
        </w:rPr>
        <w:t>. By Equation (8), we have</w:t>
      </w:r>
    </w:p>
    <w:p w:rsidR="001208AF" w:rsidRPr="00904602" w:rsidRDefault="001208AF" w:rsidP="00904602">
      <w:pPr>
        <w:spacing w:line="480" w:lineRule="auto"/>
        <w:jc w:val="both"/>
        <w:rPr>
          <w:rFonts w:ascii="Times New Roman" w:hAnsi="Times New Roman" w:cs="Times New Roman"/>
          <w:sz w:val="24"/>
          <w:szCs w:val="24"/>
        </w:rPr>
      </w:pPr>
      <m:oMathPara>
        <m:oMath>
          <m:r>
            <w:rPr>
              <w:rFonts w:ascii="Cambria Math" w:hAnsi="Cambria Math" w:cs="Times New Roman"/>
              <w:sz w:val="20"/>
              <w:szCs w:val="20"/>
            </w:rPr>
            <m:t>Ratio</m:t>
          </m:r>
          <m:d>
            <m:dPr>
              <m:ctrlPr>
                <w:rPr>
                  <w:rFonts w:ascii="Cambria Math" w:hAnsi="Cambria Math" w:cs="Times New Roman"/>
                  <w:sz w:val="20"/>
                  <w:szCs w:val="20"/>
                </w:rPr>
              </m:ctrlPr>
            </m:dPr>
            <m:e>
              <m:r>
                <w:rPr>
                  <w:rFonts w:ascii="Cambria Math" w:hAnsi="Cambria Math" w:cs="Times New Roman"/>
                  <w:sz w:val="20"/>
                  <w:szCs w:val="20"/>
                </w:rPr>
                <m:t>l</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d>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num>
            <m:den>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den>
          </m:f>
          <m:r>
            <m:rPr>
              <m:sty m:val="p"/>
            </m:rPr>
            <w:rPr>
              <w:rFonts w:ascii="Cambria Math" w:hAnsi="Cambria Math" w:cs="Times New Roman" w:hint="eastAsia"/>
              <w:sz w:val="20"/>
              <w:szCs w:val="20"/>
            </w:rPr>
            <m:t>≤</m:t>
          </m:r>
          <m:r>
            <m:rPr>
              <m:sty m:val="p"/>
            </m:rPr>
            <w:rPr>
              <w:rFonts w:ascii="Cambria Math" w:hAnsi="Cambria Math" w:cs="Times New Roman"/>
              <w:sz w:val="20"/>
              <w:szCs w:val="20"/>
            </w:rPr>
            <m:t>1</m:t>
          </m:r>
        </m:oMath>
      </m:oMathPara>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Expanding the Ratio in Equation (9), we obtain </w:t>
      </w:r>
    </w:p>
    <w:p w:rsidR="001208AF" w:rsidRPr="0042329C" w:rsidRDefault="001208AF" w:rsidP="001208AF">
      <w:pPr>
        <w:ind w:left="360"/>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Ratio</m:t>
          </m:r>
          <m:d>
            <m:dPr>
              <m:ctrlPr>
                <w:rPr>
                  <w:rFonts w:ascii="Cambria Math" w:hAnsi="Cambria Math" w:cs="Times New Roman"/>
                  <w:sz w:val="20"/>
                  <w:szCs w:val="20"/>
                </w:rPr>
              </m:ctrlPr>
            </m:dPr>
            <m:e>
              <m:r>
                <w:rPr>
                  <w:rFonts w:ascii="Cambria Math" w:hAnsi="Cambria Math" w:cs="Times New Roman"/>
                  <w:sz w:val="20"/>
                  <w:szCs w:val="20"/>
                </w:rPr>
                <m:t>l</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d>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exp⁡{-</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m:rPr>
                      <m:sty m:val="p"/>
                    </m:rPr>
                    <w:rPr>
                      <w:rFonts w:ascii="Cambria Math" w:hAnsi="Cambria Math" w:cs="Times New Roman"/>
                      <w:sz w:val="20"/>
                      <w:szCs w:val="20"/>
                    </w:rPr>
                    <m:t>2</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en>
              </m:f>
              <m:d>
                <m:dPr>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e>
              </m:d>
            </m:num>
            <m:den>
              <m:r>
                <m:rPr>
                  <m:sty m:val="p"/>
                </m:rPr>
                <w:rPr>
                  <w:rFonts w:ascii="Cambria Math" w:hAnsi="Cambria Math" w:cs="Times New Roman"/>
                  <w:sz w:val="20"/>
                  <w:szCs w:val="20"/>
                </w:rPr>
                <m:t>exp⁡{-</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m:rPr>
                      <m:sty m:val="p"/>
                    </m:rPr>
                    <w:rPr>
                      <w:rFonts w:ascii="Cambria Math" w:hAnsi="Cambria Math" w:cs="Times New Roman"/>
                      <w:sz w:val="20"/>
                      <w:szCs w:val="20"/>
                    </w:rPr>
                    <m:t>2</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up>
                      <m:r>
                        <m:rPr>
                          <m:sty m:val="p"/>
                        </m:rPr>
                        <w:rPr>
                          <w:rFonts w:ascii="Cambria Math" w:hAnsi="Cambria Math" w:cs="Times New Roman"/>
                          <w:sz w:val="20"/>
                          <w:szCs w:val="20"/>
                        </w:rPr>
                        <m:t>2</m:t>
                      </m:r>
                    </m:sup>
                  </m:sSubSup>
                </m:den>
              </m:f>
              <m:d>
                <m:dPr>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e>
              </m:d>
            </m:den>
          </m:f>
        </m:oMath>
      </m:oMathPara>
    </w:p>
    <w:p w:rsidR="001208AF" w:rsidRPr="005D40F7" w:rsidRDefault="001208AF" w:rsidP="001208AF">
      <w:pPr>
        <w:jc w:val="both"/>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8372"/>
        <w:gridCol w:w="719"/>
      </w:tblGrid>
      <w:tr w:rsidR="001208AF" w:rsidRPr="00475E43" w:rsidTr="009D13C2">
        <w:tc>
          <w:tcPr>
            <w:tcW w:w="144" w:type="pct"/>
            <w:vAlign w:val="center"/>
          </w:tcPr>
          <w:p w:rsidR="001208AF" w:rsidRPr="005D40F7" w:rsidRDefault="001208AF" w:rsidP="009D13C2">
            <w:pPr>
              <w:spacing w:after="160" w:line="259" w:lineRule="auto"/>
              <w:jc w:val="both"/>
              <w:rPr>
                <w:rFonts w:ascii="Times New Roman" w:hAnsi="Times New Roman" w:cs="Times New Roman"/>
                <w:sz w:val="24"/>
                <w:szCs w:val="24"/>
              </w:rPr>
            </w:pPr>
          </w:p>
        </w:tc>
        <w:tc>
          <w:tcPr>
            <w:tcW w:w="4472" w:type="pct"/>
            <w:vAlign w:val="center"/>
          </w:tcPr>
          <w:p w:rsidR="001208AF" w:rsidRPr="005D40F7" w:rsidRDefault="001208AF" w:rsidP="009D13C2">
            <w:pPr>
              <w:spacing w:after="160" w:line="259" w:lineRule="auto"/>
              <w:jc w:val="both"/>
              <w:rPr>
                <w:rFonts w:ascii="Times New Roman" w:hAnsi="Times New Roman" w:cs="Times New Roman"/>
                <w:sz w:val="20"/>
                <w:szCs w:val="20"/>
              </w:rPr>
            </w:pPr>
            <m:oMathPara>
              <m:oMath>
                <m:r>
                  <m:rPr>
                    <m:sty m:val="p"/>
                  </m:rPr>
                  <w:rPr>
                    <w:rFonts w:ascii="Cambria Math" w:hAnsi="Cambria Math" w:cs="Times New Roman"/>
                    <w:sz w:val="20"/>
                    <w:szCs w:val="20"/>
                  </w:rPr>
                  <m:t xml:space="preserve">          =</m:t>
                </m:r>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m:rPr>
                                <m:sty m:val="p"/>
                              </m:rPr>
                              <w:rPr>
                                <w:rFonts w:ascii="Cambria Math" w:hAnsi="Cambria Math" w:cs="Times New Roman"/>
                                <w:sz w:val="20"/>
                                <w:szCs w:val="20"/>
                              </w:rPr>
                              <m:t>2</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j</m:t>
                                </m:r>
                              </m:sub>
                              <m:sup>
                                <m:r>
                                  <m:rPr>
                                    <m:sty m:val="p"/>
                                  </m:rPr>
                                  <w:rPr>
                                    <w:rFonts w:ascii="Cambria Math" w:hAnsi="Cambria Math" w:cs="Times New Roman"/>
                                    <w:sz w:val="20"/>
                                    <w:szCs w:val="20"/>
                                  </w:rPr>
                                  <m:t>2</m:t>
                                </m:r>
                              </m:sup>
                            </m:sSubSup>
                          </m:den>
                        </m:f>
                        <m:d>
                          <m:dPr>
                            <m:ctrlPr>
                              <w:rPr>
                                <w:rFonts w:ascii="Cambria Math" w:hAnsi="Cambria Math" w:cs="Times New Roman"/>
                                <w:sz w:val="20"/>
                                <w:szCs w:val="20"/>
                              </w:rPr>
                            </m:ctrlPr>
                          </m:dPr>
                          <m:e>
                            <m:r>
                              <m:rPr>
                                <m:sty m:val="p"/>
                              </m:rPr>
                              <w:rPr>
                                <w:rFonts w:ascii="Cambria Math" w:hAnsi="Cambria Math" w:cs="Times New Roman"/>
                                <w:sz w:val="20"/>
                                <w:szCs w:val="20"/>
                              </w:rPr>
                              <m:t>2</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e>
                        </m:d>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e>
                        </m:d>
                      </m:e>
                    </m:d>
                  </m:e>
                </m:func>
              </m:oMath>
            </m:oMathPara>
          </w:p>
        </w:tc>
        <w:tc>
          <w:tcPr>
            <w:tcW w:w="384" w:type="pct"/>
            <w:vAlign w:val="center"/>
          </w:tcPr>
          <w:p w:rsidR="001208AF" w:rsidRPr="005D40F7" w:rsidRDefault="001208AF" w:rsidP="009D13C2">
            <w:pPr>
              <w:spacing w:after="160" w:line="259" w:lineRule="auto"/>
              <w:jc w:val="both"/>
              <w:rPr>
                <w:rFonts w:ascii="Times New Roman" w:hAnsi="Times New Roman" w:cs="Times New Roman"/>
                <w:sz w:val="24"/>
                <w:szCs w:val="24"/>
              </w:rPr>
            </w:pPr>
            <w:r w:rsidRPr="001208AF">
              <w:rPr>
                <w:rFonts w:ascii="Times New Roman" w:hAnsi="Times New Roman" w:cs="Times New Roman"/>
                <w:sz w:val="20"/>
                <w:szCs w:val="24"/>
              </w:rPr>
              <w:t>(1</w:t>
            </w:r>
            <w:r w:rsidRPr="001208AF">
              <w:rPr>
                <w:rFonts w:ascii="Times New Roman" w:hAnsi="Times New Roman" w:cs="Times New Roman" w:hint="eastAsia"/>
                <w:sz w:val="20"/>
                <w:szCs w:val="24"/>
              </w:rPr>
              <w:t>1</w:t>
            </w:r>
            <w:r w:rsidRPr="001208AF">
              <w:rPr>
                <w:rFonts w:ascii="Times New Roman" w:hAnsi="Times New Roman" w:cs="Times New Roman"/>
                <w:sz w:val="20"/>
                <w:szCs w:val="24"/>
              </w:rPr>
              <w:t>)</w:t>
            </w:r>
          </w:p>
        </w:tc>
      </w:tr>
    </w:tbl>
    <w:p w:rsidR="001208AF" w:rsidRPr="00904602" w:rsidRDefault="001208AF" w:rsidP="00904602">
      <w:pPr>
        <w:spacing w:line="480" w:lineRule="auto"/>
        <w:jc w:val="both"/>
        <w:rPr>
          <w:rFonts w:ascii="Times New Roman" w:hAnsi="Times New Roman" w:cs="Times New Roman"/>
          <w:sz w:val="24"/>
          <w:szCs w:val="24"/>
        </w:rPr>
      </w:pP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Since </w:t>
      </w:r>
      <m:oMath>
        <m:r>
          <w:rPr>
            <w:rFonts w:ascii="Cambria Math" w:hAnsi="Cambria Math" w:cs="Times New Roman"/>
            <w:sz w:val="24"/>
            <w:szCs w:val="24"/>
          </w:rPr>
          <m:t>Ratio</m:t>
        </m:r>
        <m:d>
          <m:dPr>
            <m:ctrlPr>
              <w:rPr>
                <w:rFonts w:ascii="Cambria Math" w:hAnsi="Cambria Math" w:cs="Times New Roman"/>
                <w:sz w:val="24"/>
                <w:szCs w:val="24"/>
              </w:rPr>
            </m:ctrlPr>
          </m:dPr>
          <m:e>
            <m:r>
              <w:rPr>
                <w:rFonts w:ascii="Cambria Math" w:hAnsi="Cambria Math" w:cs="Times New Roman"/>
                <w:sz w:val="24"/>
                <w:szCs w:val="24"/>
              </w:rPr>
              <m:t>l</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e>
        </m:d>
        <m:r>
          <m:rPr>
            <m:sty m:val="p"/>
          </m:rPr>
          <w:rPr>
            <w:rFonts w:ascii="Cambria Math" w:hAnsi="Cambria Math" w:cs="Times New Roman" w:hint="eastAsia"/>
            <w:sz w:val="24"/>
            <w:szCs w:val="24"/>
          </w:rPr>
          <m:t>≤</m:t>
        </m:r>
        <m:r>
          <m:rPr>
            <m:sty m:val="p"/>
          </m:rPr>
          <w:rPr>
            <w:rFonts w:ascii="Cambria Math" w:hAnsi="Cambria Math" w:cs="Times New Roman"/>
            <w:sz w:val="24"/>
            <w:szCs w:val="24"/>
          </w:rPr>
          <m:t>1,</m:t>
        </m:r>
      </m:oMath>
      <w:r w:rsidRPr="00904602">
        <w:rPr>
          <w:rFonts w:ascii="Times New Roman" w:hAnsi="Times New Roman" w:cs="Times New Roman"/>
          <w:sz w:val="24"/>
          <w:szCs w:val="24"/>
        </w:rPr>
        <w:t xml:space="preserve"> we have</w:t>
      </w:r>
    </w:p>
    <w:p w:rsidR="001208AF" w:rsidRPr="00904602" w:rsidRDefault="00F45EAF" w:rsidP="00904602">
      <w:pPr>
        <w:spacing w:line="480" w:lineRule="auto"/>
        <w:jc w:val="both"/>
        <w:rPr>
          <w:rFonts w:ascii="Times New Roman" w:hAnsi="Times New Roman" w:cs="Times New Roman"/>
          <w:sz w:val="24"/>
          <w:szCs w:val="24"/>
        </w:rPr>
      </w:pPr>
      <m:oMath>
        <m:d>
          <m:dPr>
            <m:ctrlPr>
              <w:rPr>
                <w:rFonts w:ascii="Cambria Math" w:hAnsi="Cambria Math" w:cs="Times New Roman"/>
                <w:sz w:val="24"/>
                <w:szCs w:val="24"/>
              </w:rPr>
            </m:ctrlPr>
          </m:dPr>
          <m:e>
            <m:r>
              <m:rPr>
                <m:sty m:val="p"/>
              </m:rPr>
              <w:rPr>
                <w:rFonts w:ascii="Cambria Math" w:hAnsi="Cambria Math" w:cs="Times New Roman"/>
                <w:sz w:val="24"/>
                <w:szCs w:val="24"/>
              </w:rPr>
              <m:t>2</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e>
        </m:d>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μ</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e>
        </m:d>
        <m:r>
          <m:rPr>
            <m:sty m:val="p"/>
          </m:rPr>
          <w:rPr>
            <w:rFonts w:ascii="Cambria Math" w:hAnsi="Cambria Math" w:cs="Times New Roman" w:hint="eastAsia"/>
            <w:sz w:val="24"/>
            <w:szCs w:val="24"/>
          </w:rPr>
          <m:t>≥</m:t>
        </m:r>
        <m:r>
          <m:rPr>
            <m:sty m:val="p"/>
          </m:rPr>
          <w:rPr>
            <w:rFonts w:ascii="Cambria Math" w:hAnsi="Cambria Math" w:cs="Times New Roman"/>
            <w:sz w:val="24"/>
            <w:szCs w:val="24"/>
          </w:rPr>
          <m:t>0</m:t>
        </m:r>
      </m:oMath>
      <w:r w:rsidR="001208AF" w:rsidRPr="001208AF">
        <w:rPr>
          <w:rFonts w:ascii="Times New Roman" w:hAnsi="Times New Roman" w:cs="Times New Roman"/>
          <w:sz w:val="24"/>
          <w:szCs w:val="24"/>
        </w:rPr>
        <w:t xml:space="preserve">, which can be rewritten as </w:t>
      </w:r>
      <m:oMath>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2</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e>
        </m:d>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μ</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e>
        </m:d>
      </m:oMath>
      <w:r w:rsidR="001208AF" w:rsidRPr="001208AF">
        <w:rPr>
          <w:rFonts w:ascii="Times New Roman" w:hAnsi="Times New Roman" w:cs="Times New Roman"/>
          <w:sz w:val="24"/>
          <w:szCs w:val="24"/>
        </w:rPr>
        <w:t>=</w:t>
      </w:r>
      <m:oMath>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2</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j</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e>
        </m:d>
        <m:sSub>
          <m:sSubPr>
            <m:ctrlPr>
              <w:rPr>
                <w:rFonts w:ascii="Cambria Math" w:hAnsi="Cambria Math" w:cs="Times New Roman"/>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m:rPr>
            <m:sty m:val="p"/>
          </m:rPr>
          <w:rPr>
            <w:rFonts w:ascii="Cambria Math" w:hAnsi="Cambria Math" w:cs="Times New Roman"/>
            <w:sz w:val="24"/>
            <w:szCs w:val="24"/>
          </w:rPr>
          <m:t>,</m:t>
        </m:r>
        <m:r>
          <w:rPr>
            <w:rFonts w:ascii="Cambria Math" w:hAnsi="Cambria Math" w:cs="Times New Roman"/>
            <w:sz w:val="24"/>
            <w:szCs w:val="24"/>
          </w:rPr>
          <m:t>l</m:t>
        </m:r>
        <m:r>
          <m:rPr>
            <m:sty m:val="p"/>
          </m:rPr>
          <w:rPr>
            <w:rFonts w:ascii="Cambria Math" w:hAnsi="Cambria Math" w:cs="Times New Roman"/>
            <w:sz w:val="24"/>
            <w:szCs w:val="24"/>
          </w:rPr>
          <m:t>)</m:t>
        </m:r>
      </m:oMath>
      <w:r w:rsidR="001208AF" w:rsidRPr="001208AF">
        <w:rPr>
          <w:rFonts w:ascii="Times New Roman" w:hAnsi="Times New Roman" w:cs="Times New Roman"/>
          <w:sz w:val="24"/>
          <w:szCs w:val="24"/>
        </w:rPr>
        <w:t>.</w:t>
      </w:r>
    </w:p>
    <w:p w:rsidR="00904602"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Therefore,</w:t>
      </w:r>
    </w:p>
    <w:p w:rsidR="001208AF" w:rsidRPr="005D40F7" w:rsidRDefault="001208AF" w:rsidP="001208AF">
      <w:pPr>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RI</m:t>
          </m:r>
          <m:d>
            <m:dPr>
              <m:ctrlPr>
                <w:rPr>
                  <w:rFonts w:ascii="Cambria Math" w:hAnsi="Cambria Math" w:cs="Times New Roman"/>
                  <w:sz w:val="20"/>
                  <w:szCs w:val="20"/>
                </w:rPr>
              </m:ctrlPr>
            </m:dPr>
            <m:e>
              <m:r>
                <w:rPr>
                  <w:rFonts w:ascii="Cambria Math" w:hAnsi="Cambria Math" w:cs="Times New Roman"/>
                  <w:sz w:val="20"/>
                  <w:szCs w:val="20"/>
                </w:rPr>
                <m:t>j</m:t>
              </m:r>
            </m:e>
          </m:d>
          <m:r>
            <m:rPr>
              <m:sty m:val="p"/>
            </m:rPr>
            <w:rPr>
              <w:rFonts w:ascii="Cambria Math" w:hAnsi="Cambria Math" w:cs="Times New Roman" w:hint="eastAsia"/>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d>
                <m:dPr>
                  <m:begChr m:val="|"/>
                  <m:endChr m:val="|"/>
                  <m:ctrlPr>
                    <w:rPr>
                      <w:rFonts w:ascii="Cambria Math" w:hAnsi="Cambria Math" w:cs="Times New Roman"/>
                      <w:sz w:val="20"/>
                      <w:szCs w:val="20"/>
                    </w:rPr>
                  </m:ctrlPr>
                </m:dPr>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e>
                      </m:nary>
                      <m:f>
                        <m:fPr>
                          <m:ctrlPr>
                            <w:rPr>
                              <w:rFonts w:ascii="Cambria Math" w:hAnsi="Cambria Math" w:cs="Times New Roman"/>
                              <w:sz w:val="20"/>
                              <w:szCs w:val="20"/>
                            </w:rPr>
                          </m:ctrlPr>
                        </m:fPr>
                        <m:num>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num>
                        <m:den>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den>
                      </m:f>
                    </m:den>
                  </m:f>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e>
                      </m:nary>
                    </m:den>
                  </m:f>
                </m:e>
              </m:d>
            </m:e>
          </m:nary>
        </m:oMath>
      </m:oMathPara>
    </w:p>
    <w:p w:rsidR="001208AF" w:rsidRPr="005D40F7" w:rsidRDefault="001208AF" w:rsidP="001208AF">
      <w:pPr>
        <w:jc w:val="both"/>
        <w:rPr>
          <w:rFonts w:ascii="Times New Roman" w:hAnsi="Times New Roman" w:cs="Times New Roman"/>
          <w:sz w:val="20"/>
          <w:szCs w:val="20"/>
        </w:rPr>
      </w:pPr>
      <m:oMathPara>
        <m:oMathParaPr>
          <m:jc m:val="left"/>
        </m:oMathParaPr>
        <m:oMath>
          <m:r>
            <m:rPr>
              <m:sty m:val="p"/>
            </m:rPr>
            <w:rPr>
              <w:rFonts w:ascii="Cambria Math" w:hAnsi="Cambria Math" w:cs="Times New Roman"/>
              <w:sz w:val="20"/>
              <w:szCs w:val="20"/>
            </w:rPr>
            <w:lastRenderedPageBreak/>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d>
                <m:dPr>
                  <m:begChr m:val="["/>
                  <m:endChr m:val="]"/>
                  <m:ctrlPr>
                    <w:rPr>
                      <w:rFonts w:ascii="Cambria Math" w:hAnsi="Cambria Math" w:cs="Times New Roman"/>
                      <w:sz w:val="20"/>
                      <w:szCs w:val="20"/>
                    </w:rPr>
                  </m:ctrlPr>
                </m:dPr>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e>
                      </m:nary>
                      <m:f>
                        <m:fPr>
                          <m:ctrlPr>
                            <w:rPr>
                              <w:rFonts w:ascii="Cambria Math" w:hAnsi="Cambria Math" w:cs="Times New Roman"/>
                              <w:sz w:val="20"/>
                              <w:szCs w:val="20"/>
                            </w:rPr>
                          </m:ctrlPr>
                        </m:fPr>
                        <m:num>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num>
                        <m:den>
                          <m: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nj</m:t>
                                  </m:r>
                                </m:sub>
                              </m:sSub>
                            </m:e>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up>
                                  <m:r>
                                    <m:rPr>
                                      <m:sty m:val="p"/>
                                    </m:rPr>
                                    <w:rPr>
                                      <w:rFonts w:ascii="Cambria Math" w:hAnsi="Cambria Math" w:cs="Times New Roman"/>
                                      <w:sz w:val="20"/>
                                      <w:szCs w:val="20"/>
                                    </w:rPr>
                                    <m:t>2</m:t>
                                  </m:r>
                                </m:sup>
                              </m:sSubSup>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e>
                              </m:d>
                            </m:e>
                          </m:d>
                        </m:den>
                      </m:f>
                    </m:den>
                  </m:f>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e>
                      </m:nary>
                    </m:den>
                  </m:f>
                </m:e>
              </m:d>
            </m:e>
          </m:nary>
        </m:oMath>
      </m:oMathPara>
    </w:p>
    <w:p w:rsidR="001208AF" w:rsidRPr="005D40F7" w:rsidRDefault="001208AF" w:rsidP="001208AF">
      <w:pPr>
        <w:jc w:val="both"/>
        <w:rPr>
          <w:rFonts w:ascii="Times New Roman" w:hAnsi="Times New Roman" w:cs="Times New Roman"/>
          <w:sz w:val="20"/>
          <w:szCs w:val="20"/>
        </w:rPr>
      </w:pPr>
      <m:oMathPara>
        <m:oMathParaPr>
          <m:jc m:val="left"/>
        </m:oMathParaPr>
        <m:oMath>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e>
                      </m:d>
                    </m:e>
                  </m:nary>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m:rPr>
                                  <m:sty m:val="p"/>
                                </m:rPr>
                                <w:rPr>
                                  <w:rFonts w:ascii="Cambria Math" w:hAnsi="Cambria Math" w:cs="Times New Roman"/>
                                  <w:sz w:val="20"/>
                                  <w:szCs w:val="20"/>
                                </w:rPr>
                                <m:t>2</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j</m:t>
                                  </m:r>
                                </m:sub>
                                <m:sup>
                                  <m:r>
                                    <m:rPr>
                                      <m:sty m:val="p"/>
                                    </m:rPr>
                                    <w:rPr>
                                      <w:rFonts w:ascii="Cambria Math" w:hAnsi="Cambria Math" w:cs="Times New Roman"/>
                                      <w:sz w:val="20"/>
                                      <w:szCs w:val="20"/>
                                    </w:rPr>
                                    <m:t>2</m:t>
                                  </m:r>
                                </m:sup>
                              </m:sSubSup>
                            </m:den>
                          </m:f>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r>
                                    <w:rPr>
                                      <w:rFonts w:ascii="Cambria Math" w:hAnsi="Cambria Math" w:cs="Times New Roman"/>
                                      <w:sz w:val="20"/>
                                      <w:szCs w:val="20"/>
                                    </w:rPr>
                                    <m:t>lj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w:rPr>
                                      <w:rFonts w:ascii="Cambria Math" w:hAnsi="Cambria Math" w:cs="Times New Roman"/>
                                      <w:sz w:val="20"/>
                                      <w:szCs w:val="20"/>
                                    </w:rPr>
                                    <m:t>j</m:t>
                                  </m:r>
                                </m:sub>
                              </m:sSub>
                              <m:d>
                                <m:dPr>
                                  <m:ctrlPr>
                                    <w:rPr>
                                      <w:rFonts w:ascii="Cambria Math" w:hAnsi="Cambria Math" w:cs="Times New Roman"/>
                                      <w:sz w:val="20"/>
                                      <w:szCs w:val="20"/>
                                    </w:rPr>
                                  </m:ctrlPr>
                                </m:dPr>
                                <m:e>
                                  <m:sSup>
                                    <m:sSupPr>
                                      <m:ctrlPr>
                                        <w:rPr>
                                          <w:rFonts w:ascii="Cambria Math" w:hAnsi="Cambria Math" w:cs="Times New Roman"/>
                                          <w:sz w:val="20"/>
                                          <w:szCs w:val="20"/>
                                        </w:rPr>
                                      </m:ctrlPr>
                                    </m:sSupPr>
                                    <m:e>
                                      <m:r>
                                        <w:rPr>
                                          <w:rFonts w:ascii="Cambria Math" w:hAnsi="Cambria Math" w:cs="Times New Roman"/>
                                          <w:sz w:val="20"/>
                                          <w:szCs w:val="20"/>
                                        </w:rPr>
                                        <m:t>x</m:t>
                                      </m:r>
                                    </m:e>
                                    <m:sup>
                                      <m:r>
                                        <m:rPr>
                                          <m:sty m:val="p"/>
                                        </m:rPr>
                                        <w:rPr>
                                          <w:rFonts w:ascii="Cambria Math" w:hAnsi="Cambria Math" w:cs="Times New Roman"/>
                                          <w:sz w:val="20"/>
                                          <w:szCs w:val="20"/>
                                        </w:rPr>
                                        <m:t>*</m:t>
                                      </m:r>
                                    </m:sup>
                                  </m:sSup>
                                </m:e>
                              </m:d>
                            </m:e>
                          </m:d>
                          <m:sSub>
                            <m:sSubPr>
                              <m:ctrlPr>
                                <w:rPr>
                                  <w:rFonts w:ascii="Cambria Math" w:hAnsi="Cambria Math" w:cs="Times New Roman"/>
                                  <w:sz w:val="20"/>
                                  <w:szCs w:val="20"/>
                                </w:rPr>
                              </m:ctrlPr>
                            </m:sSubPr>
                            <m:e>
                              <m:r>
                                <w:rPr>
                                  <w:rFonts w:ascii="Cambria Math" w:hAnsi="Cambria Math" w:cs="Times New Roman"/>
                                  <w:sz w:val="20"/>
                                  <w:szCs w:val="20"/>
                                </w:rPr>
                                <m:t>ϵ</m:t>
                              </m:r>
                            </m:e>
                            <m:sub>
                              <m:r>
                                <w:rPr>
                                  <w:rFonts w:ascii="Cambria Math" w:hAnsi="Cambria Math" w:cs="Times New Roman"/>
                                  <w:sz w:val="20"/>
                                  <w:szCs w:val="20"/>
                                </w:rPr>
                                <m:t>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r>
                            <m:rPr>
                              <m:sty m:val="p"/>
                            </m:rPr>
                            <w:rPr>
                              <w:rFonts w:ascii="Cambria Math" w:hAnsi="Cambria Math" w:cs="Times New Roman"/>
                              <w:sz w:val="20"/>
                              <w:szCs w:val="20"/>
                            </w:rPr>
                            <m:t>,</m:t>
                          </m:r>
                          <m:r>
                            <w:rPr>
                              <w:rFonts w:ascii="Cambria Math" w:hAnsi="Cambria Math" w:cs="Times New Roman"/>
                              <w:sz w:val="20"/>
                              <w:szCs w:val="20"/>
                            </w:rPr>
                            <m:t>l</m:t>
                          </m:r>
                          <m:r>
                            <m:rPr>
                              <m:sty m:val="p"/>
                            </m:rPr>
                            <w:rPr>
                              <w:rFonts w:ascii="Cambria Math" w:hAnsi="Cambria Math" w:cs="Times New Roman"/>
                              <w:sz w:val="20"/>
                              <w:szCs w:val="20"/>
                            </w:rPr>
                            <m:t>)</m:t>
                          </m:r>
                        </m:e>
                      </m:d>
                    </m:e>
                  </m:func>
                </m:den>
              </m:f>
            </m:e>
          </m:nary>
        </m:oMath>
      </m:oMathPara>
    </w:p>
    <w:p w:rsidR="001208AF" w:rsidRPr="005D40F7" w:rsidRDefault="001208AF" w:rsidP="001208AF">
      <w:pPr>
        <w:jc w:val="both"/>
        <w:rPr>
          <w:rFonts w:ascii="Times New Roman" w:hAnsi="Times New Roman" w:cs="Times New Roman"/>
          <w:sz w:val="20"/>
          <w:szCs w:val="20"/>
        </w:rPr>
      </w:pPr>
      <m:oMathPara>
        <m:oMathParaPr>
          <m:jc m:val="left"/>
        </m:oMathParaPr>
        <m:oMath>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NK</m:t>
              </m:r>
            </m:den>
          </m:f>
          <m:nary>
            <m:naryPr>
              <m:chr m:val="∑"/>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π</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Sub>
                  <m:r>
                    <w:rPr>
                      <w:rFonts w:ascii="Cambria Math" w:hAnsi="Cambria Math" w:cs="Times New Roman"/>
                      <w:sz w:val="20"/>
                      <w:szCs w:val="20"/>
                    </w:rPr>
                    <m:t>N</m:t>
                  </m:r>
                  <m:d>
                    <m:dPr>
                      <m:ctrlPr>
                        <w:rPr>
                          <w:rFonts w:ascii="Cambria Math" w:hAnsi="Cambria Math" w:cs="Times New Roman"/>
                          <w:sz w:val="20"/>
                          <w:szCs w:val="20"/>
                        </w:rPr>
                      </m:ctrlPr>
                    </m:dPr>
                    <m:e>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sub>
                        <m:sup>
                          <m:r>
                            <m:rPr>
                              <m:sty m:val="p"/>
                            </m:rPr>
                            <w:rPr>
                              <w:rFonts w:ascii="Cambria Math" w:hAnsi="Cambria Math" w:cs="Times New Roman"/>
                              <w:sz w:val="20"/>
                              <w:szCs w:val="20"/>
                            </w:rPr>
                            <m:t>*</m:t>
                          </m:r>
                        </m:sup>
                      </m:sSubSup>
                    </m:e>
                  </m:d>
                </m:num>
                <m:den>
                  <m:nary>
                    <m:naryPr>
                      <m:chr m:val="∑"/>
                      <m:ctrlPr>
                        <w:rPr>
                          <w:rFonts w:ascii="Cambria Math" w:hAnsi="Cambria Math" w:cs="Times New Roman"/>
                          <w:sz w:val="20"/>
                          <w:szCs w:val="20"/>
                        </w:rPr>
                      </m:ctrlPr>
                    </m:naryPr>
                    <m:sub>
                      <m:r>
                        <w:rPr>
                          <w:rFonts w:ascii="Cambria Math" w:hAnsi="Cambria Math" w:cs="Times New Roman"/>
                          <w:sz w:val="20"/>
                          <w:szCs w:val="20"/>
                        </w:rPr>
                        <m:t>l</m:t>
                      </m:r>
                      <m:r>
                        <m:rPr>
                          <m:sty m:val="p"/>
                        </m:rPr>
                        <w:rPr>
                          <w:rFonts w:ascii="Cambria Math" w:hAnsi="Cambria Math" w:cs="Times New Roman"/>
                          <w:sz w:val="20"/>
                          <w:szCs w:val="20"/>
                        </w:rPr>
                        <m:t>=1</m:t>
                      </m:r>
                    </m:sub>
                    <m:sup>
                      <m:r>
                        <w:rPr>
                          <w:rFonts w:ascii="Cambria Math" w:hAnsi="Cambria Math" w:cs="Times New Roman"/>
                          <w:sz w:val="20"/>
                          <w:szCs w:val="20"/>
                        </w:rPr>
                        <m:t>K</m:t>
                      </m:r>
                    </m:sup>
                    <m:e>
                      <m:sSub>
                        <m:sSubPr>
                          <m:ctrlPr>
                            <w:rPr>
                              <w:rFonts w:ascii="Cambria Math" w:hAnsi="Cambria Math" w:cs="Times New Roman"/>
                              <w:sz w:val="20"/>
                              <w:szCs w:val="20"/>
                            </w:rPr>
                          </m:ctrlPr>
                        </m:sSubPr>
                        <m:e>
                          <m:r>
                            <w:rPr>
                              <w:rFonts w:ascii="Cambria Math" w:hAnsi="Cambria Math" w:cs="Times New Roman"/>
                              <w:sz w:val="20"/>
                              <w:szCs w:val="20"/>
                            </w:rPr>
                            <m:t>π</m:t>
                          </m:r>
                        </m:e>
                        <m:sub>
                          <m:r>
                            <w:rPr>
                              <w:rFonts w:ascii="Cambria Math" w:hAnsi="Cambria Math" w:cs="Times New Roman"/>
                              <w:sz w:val="20"/>
                              <w:szCs w:val="20"/>
                            </w:rPr>
                            <m:t>l</m:t>
                          </m:r>
                        </m:sub>
                      </m:sSub>
                      <m:r>
                        <w:rPr>
                          <w:rFonts w:ascii="Cambria Math" w:hAnsi="Cambria Math" w:cs="Times New Roman"/>
                          <w:sz w:val="20"/>
                          <w:szCs w:val="20"/>
                        </w:rPr>
                        <m:t>N</m:t>
                      </m:r>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x</m:t>
                          </m:r>
                        </m:e>
                        <m:sub>
                          <m:r>
                            <w:rPr>
                              <w:rFonts w:ascii="Cambria Math" w:hAnsi="Cambria Math" w:cs="Times New Roman"/>
                              <w:sz w:val="20"/>
                              <w:szCs w:val="20"/>
                            </w:rPr>
                            <m:t>n</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μ</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Σ</m:t>
                          </m:r>
                        </m:e>
                        <m:sub>
                          <m:r>
                            <w:rPr>
                              <w:rFonts w:ascii="Cambria Math" w:hAnsi="Cambria Math" w:cs="Times New Roman"/>
                              <w:sz w:val="20"/>
                              <w:szCs w:val="20"/>
                            </w:rPr>
                            <m:t>l</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e>
                  </m:nary>
                </m:den>
              </m:f>
            </m:e>
          </m:nary>
        </m:oMath>
      </m:oMathPara>
    </w:p>
    <w:p w:rsidR="001208AF" w:rsidRDefault="001208AF" w:rsidP="00904602">
      <w:pPr>
        <w:spacing w:line="480" w:lineRule="auto"/>
        <w:jc w:val="both"/>
        <w:rPr>
          <w:rFonts w:ascii="Times New Roman" w:hAnsi="Times New Roman" w:cs="Times New Roman"/>
          <w:sz w:val="24"/>
          <w:szCs w:val="24"/>
        </w:rPr>
      </w:pPr>
    </w:p>
    <w:p w:rsidR="001208AF" w:rsidRDefault="00904602" w:rsidP="00904602">
      <w:pPr>
        <w:spacing w:line="480" w:lineRule="auto"/>
        <w:jc w:val="both"/>
        <w:rPr>
          <w:rFonts w:ascii="Times New Roman" w:hAnsi="Times New Roman" w:cs="Times New Roman"/>
          <w:sz w:val="24"/>
          <w:szCs w:val="24"/>
        </w:rPr>
      </w:pPr>
      <w:r w:rsidRPr="00904602">
        <w:rPr>
          <w:rFonts w:ascii="Times New Roman" w:hAnsi="Times New Roman" w:cs="Times New Roman"/>
          <w:sz w:val="24"/>
          <w:szCs w:val="24"/>
        </w:rPr>
        <w:t xml:space="preserve">Hence the lower bound of </w:t>
      </w:r>
      <m:oMath>
        <m:r>
          <w:rPr>
            <w:rFonts w:ascii="Cambria Math" w:hAnsi="Cambria Math" w:cs="Times New Roman"/>
            <w:sz w:val="24"/>
            <w:szCs w:val="24"/>
          </w:rPr>
          <m:t>RI(j)</m:t>
        </m:r>
      </m:oMath>
      <w:r w:rsidRPr="00904602">
        <w:rPr>
          <w:rFonts w:ascii="Times New Roman" w:hAnsi="Times New Roman" w:cs="Times New Roman"/>
          <w:sz w:val="24"/>
          <w:szCs w:val="24"/>
        </w:rPr>
        <w:t xml:space="preserve"> is an increasing function of conditional mean difference of two clusters </w:t>
      </w:r>
      <m:oMath>
        <m:sSub>
          <m:sSubPr>
            <m:ctrlPr>
              <w:rPr>
                <w:rFonts w:ascii="Cambria Math" w:hAnsi="Cambria Math" w:cs="Times New Roman"/>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d>
          <m:dPr>
            <m:ctrlPr>
              <w:rPr>
                <w:rFonts w:ascii="Cambria Math" w:hAnsi="Cambria Math" w:cs="Times New Roman"/>
                <w:sz w:val="24"/>
                <w:szCs w:val="24"/>
              </w:rPr>
            </m:ctrlPr>
          </m:dPr>
          <m:e>
            <m:r>
              <w:rPr>
                <w:rFonts w:ascii="Cambria Math" w:hAnsi="Cambria Math" w:cs="Times New Roman"/>
                <w:sz w:val="24"/>
                <w:szCs w:val="24"/>
              </w:rPr>
              <m:t>l</m:t>
            </m:r>
            <m:r>
              <m:rPr>
                <m:sty m:val="p"/>
              </m:rPr>
              <w:rPr>
                <w:rFonts w:ascii="Cambria Math" w:hAnsi="Cambria Math" w:cs="Times New Roman"/>
                <w:sz w:val="24"/>
                <w:szCs w:val="24"/>
              </w:rPr>
              <m:t xml:space="preserve">, </m:t>
            </m:r>
            <m:r>
              <w:rPr>
                <w:rFonts w:ascii="Cambria Math" w:hAnsi="Cambria Math" w:cs="Times New Roman"/>
                <w:sz w:val="24"/>
                <w:szCs w:val="24"/>
              </w:rPr>
              <m:t>m</m:t>
            </m:r>
          </m:e>
        </m:d>
      </m:oMath>
      <w:r w:rsidRPr="00904602">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d>
          <m:dPr>
            <m:ctrlPr>
              <w:rPr>
                <w:rFonts w:ascii="Cambria Math" w:hAnsi="Cambria Math" w:cs="Times New Roman"/>
                <w:sz w:val="24"/>
                <w:szCs w:val="24"/>
              </w:rPr>
            </m:ctrlPr>
          </m:dPr>
          <m:e>
            <m:r>
              <w:rPr>
                <w:rFonts w:ascii="Cambria Math" w:hAnsi="Cambria Math" w:cs="Times New Roman"/>
                <w:sz w:val="24"/>
                <w:szCs w:val="24"/>
              </w:rPr>
              <m:t>l</m:t>
            </m:r>
            <m:r>
              <m:rPr>
                <m:sty m:val="p"/>
              </m:rPr>
              <w:rPr>
                <w:rFonts w:ascii="Cambria Math" w:hAnsi="Cambria Math" w:cs="Times New Roman"/>
                <w:sz w:val="24"/>
                <w:szCs w:val="24"/>
              </w:rPr>
              <m:t xml:space="preserve">, </m:t>
            </m:r>
            <m:r>
              <w:rPr>
                <w:rFonts w:ascii="Cambria Math" w:hAnsi="Cambria Math" w:cs="Times New Roman"/>
                <w:sz w:val="24"/>
                <w:szCs w:val="24"/>
              </w:rPr>
              <m:t>m</m:t>
            </m:r>
          </m:e>
        </m:d>
        <m:r>
          <m:rPr>
            <m:sty m:val="p"/>
          </m:rPr>
          <w:rPr>
            <w:rFonts w:ascii="Cambria Math" w:hAnsi="Cambria Math" w:cs="Times New Roman"/>
            <w:sz w:val="24"/>
            <w:szCs w:val="24"/>
          </w:rPr>
          <m:t xml:space="preserve">=0 </m:t>
        </m:r>
      </m:oMath>
      <w:r w:rsidRPr="00904602">
        <w:rPr>
          <w:rFonts w:ascii="Times New Roman" w:hAnsi="Times New Roman" w:cs="Times New Roman"/>
          <w:sz w:val="24"/>
          <w:szCs w:val="24"/>
        </w:rPr>
        <w:t xml:space="preserve">for any </w:t>
      </w:r>
      <m:oMath>
        <m:r>
          <w:rPr>
            <w:rFonts w:ascii="Cambria Math" w:hAnsi="Cambria Math" w:cs="Times New Roman"/>
            <w:sz w:val="24"/>
            <w:szCs w:val="24"/>
          </w:rPr>
          <m:t>l</m:t>
        </m:r>
        <m:r>
          <m:rPr>
            <m:sty m:val="p"/>
          </m:rPr>
          <w:rPr>
            <w:rFonts w:ascii="Cambria Math" w:hAnsi="Cambria Math" w:cs="Times New Roman"/>
            <w:sz w:val="24"/>
            <w:szCs w:val="24"/>
          </w:rPr>
          <m:t xml:space="preserve">, </m:t>
        </m:r>
        <m:r>
          <w:rPr>
            <w:rFonts w:ascii="Cambria Math" w:hAnsi="Cambria Math" w:cs="Times New Roman"/>
            <w:sz w:val="24"/>
            <w:szCs w:val="24"/>
          </w:rPr>
          <m:t>m</m:t>
        </m:r>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{1, 2</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r>
          <w:rPr>
            <w:rFonts w:ascii="Cambria Math" w:hAnsi="Cambria Math" w:cs="Times New Roman"/>
            <w:sz w:val="24"/>
            <w:szCs w:val="24"/>
          </w:rPr>
          <m:t>K</m:t>
        </m:r>
        <m:r>
          <m:rPr>
            <m:sty m:val="p"/>
          </m:rPr>
          <w:rPr>
            <w:rFonts w:ascii="Cambria Math" w:hAnsi="Cambria Math" w:cs="Times New Roman"/>
            <w:sz w:val="24"/>
            <w:szCs w:val="24"/>
          </w:rPr>
          <m:t>}</m:t>
        </m:r>
      </m:oMath>
      <w:r w:rsidRPr="00904602">
        <w:rPr>
          <w:rFonts w:ascii="Times New Roman" w:hAnsi="Times New Roman" w:cs="Times New Roman"/>
          <w:sz w:val="24"/>
          <w:szCs w:val="24"/>
        </w:rPr>
        <w:t xml:space="preserve"> and conditional variances are the same for all clusters, the Ratio between any two components equals to 1. By equation (</w:t>
      </w:r>
      <w:r w:rsidRPr="00904602">
        <w:rPr>
          <w:rFonts w:ascii="Times New Roman" w:hAnsi="Times New Roman" w:cs="Times New Roman" w:hint="eastAsia"/>
          <w:sz w:val="24"/>
          <w:szCs w:val="24"/>
        </w:rPr>
        <w:t>8</w:t>
      </w:r>
      <w:r w:rsidRPr="00904602">
        <w:rPr>
          <w:rFonts w:ascii="Times New Roman" w:hAnsi="Times New Roman" w:cs="Times New Roman"/>
          <w:sz w:val="24"/>
          <w:szCs w:val="24"/>
        </w:rPr>
        <w:t xml:space="preserve">), </w:t>
      </w:r>
      <m:oMath>
        <m:r>
          <w:rPr>
            <w:rFonts w:ascii="Cambria Math" w:hAnsi="Cambria Math" w:cs="Times New Roman"/>
            <w:sz w:val="24"/>
            <w:szCs w:val="24"/>
          </w:rPr>
          <m:t>RI</m:t>
        </m:r>
        <m:d>
          <m:dPr>
            <m:ctrlPr>
              <w:rPr>
                <w:rFonts w:ascii="Cambria Math" w:hAnsi="Cambria Math" w:cs="Times New Roman"/>
                <w:sz w:val="24"/>
                <w:szCs w:val="24"/>
              </w:rPr>
            </m:ctrlPr>
          </m:dPr>
          <m:e>
            <m:r>
              <w:rPr>
                <w:rFonts w:ascii="Cambria Math" w:hAnsi="Cambria Math" w:cs="Times New Roman"/>
                <w:sz w:val="24"/>
                <w:szCs w:val="24"/>
              </w:rPr>
              <m:t>j</m:t>
            </m:r>
          </m:e>
        </m:d>
        <m:r>
          <m:rPr>
            <m:sty m:val="p"/>
          </m:rPr>
          <w:rPr>
            <w:rFonts w:ascii="Cambria Math" w:hAnsi="Cambria Math" w:cs="Times New Roman"/>
            <w:sz w:val="24"/>
            <w:szCs w:val="24"/>
          </w:rPr>
          <m:t>=0</m:t>
        </m:r>
      </m:oMath>
      <w:r w:rsidRPr="00904602">
        <w:rPr>
          <w:rFonts w:ascii="Times New Roman" w:hAnsi="Times New Roman" w:cs="Times New Roman"/>
          <w:sz w:val="24"/>
          <w:szCs w:val="24"/>
        </w:rPr>
        <w:t>.</w:t>
      </w:r>
    </w:p>
    <w:p w:rsidR="00904602" w:rsidRDefault="00904602" w:rsidP="00904602">
      <w:pPr>
        <w:spacing w:line="480" w:lineRule="auto"/>
        <w:jc w:val="both"/>
        <w:rPr>
          <w:rFonts w:ascii="Times New Roman" w:hAnsi="Times New Roman" w:cs="Times New Roman"/>
          <w:b/>
          <w:sz w:val="24"/>
          <w:szCs w:val="24"/>
        </w:rPr>
      </w:pPr>
      <w:r w:rsidRPr="00904602">
        <w:rPr>
          <w:rFonts w:ascii="Times New Roman" w:hAnsi="Times New Roman" w:cs="Times New Roman"/>
          <w:b/>
          <w:sz w:val="24"/>
          <w:szCs w:val="24"/>
        </w:rPr>
        <w:t>End of Proof.</w:t>
      </w:r>
    </w:p>
    <w:p w:rsidR="001208AF" w:rsidRDefault="001208AF" w:rsidP="001208AF">
      <w:pPr>
        <w:spacing w:line="480" w:lineRule="auto"/>
        <w:jc w:val="both"/>
        <w:rPr>
          <w:rFonts w:ascii="Times New Roman" w:hAnsi="Times New Roman" w:cs="Times New Roman"/>
          <w:sz w:val="24"/>
          <w:szCs w:val="24"/>
        </w:rPr>
      </w:pPr>
      <w:r w:rsidRPr="001208AF">
        <w:rPr>
          <w:rFonts w:ascii="Times New Roman" w:hAnsi="Times New Roman" w:cs="Times New Roman"/>
          <w:sz w:val="24"/>
          <w:szCs w:val="24"/>
        </w:rPr>
        <w:t xml:space="preserve">We prove that an irrelevant feature having the same mean and variance among all clusters given all the other features has an </w:t>
      </w:r>
      <w:r w:rsidRPr="001208AF">
        <w:rPr>
          <w:rFonts w:ascii="Times New Roman" w:hAnsi="Times New Roman" w:cs="Times New Roman"/>
          <w:i/>
          <w:sz w:val="24"/>
          <w:szCs w:val="24"/>
        </w:rPr>
        <w:t>RI</w:t>
      </w:r>
      <w:r w:rsidRPr="001208AF">
        <w:rPr>
          <w:rFonts w:ascii="Times New Roman" w:hAnsi="Times New Roman" w:cs="Times New Roman"/>
          <w:sz w:val="24"/>
          <w:szCs w:val="24"/>
        </w:rPr>
        <w:t xml:space="preserve"> being zero. In addition, the bigger mean difference between clusters can lead to a bigger lower bound value of the </w:t>
      </w:r>
      <w:r w:rsidRPr="001208AF">
        <w:rPr>
          <w:rFonts w:ascii="Times New Roman" w:hAnsi="Times New Roman" w:cs="Times New Roman"/>
          <w:i/>
          <w:sz w:val="24"/>
          <w:szCs w:val="24"/>
        </w:rPr>
        <w:t>RI</w:t>
      </w:r>
      <w:r w:rsidRPr="001208AF">
        <w:rPr>
          <w:rFonts w:ascii="Times New Roman" w:hAnsi="Times New Roman" w:cs="Times New Roman"/>
          <w:sz w:val="24"/>
          <w:szCs w:val="24"/>
        </w:rPr>
        <w:t xml:space="preserve">. If the lower bound of </w:t>
      </w:r>
      <m:oMath>
        <m:r>
          <w:rPr>
            <w:rFonts w:ascii="Cambria Math" w:hAnsi="Cambria Math" w:cs="Times New Roman"/>
            <w:sz w:val="24"/>
            <w:szCs w:val="24"/>
          </w:rPr>
          <m:t>RI</m:t>
        </m:r>
        <m:d>
          <m:dPr>
            <m:ctrlPr>
              <w:rPr>
                <w:rFonts w:ascii="Cambria Math" w:hAnsi="Cambria Math" w:cs="Times New Roman"/>
                <w:sz w:val="24"/>
                <w:szCs w:val="24"/>
              </w:rPr>
            </m:ctrlPr>
          </m:dPr>
          <m:e>
            <m:r>
              <w:rPr>
                <w:rFonts w:ascii="Cambria Math" w:hAnsi="Cambria Math" w:cs="Times New Roman"/>
                <w:sz w:val="24"/>
                <w:szCs w:val="24"/>
              </w:rPr>
              <m:t>j</m:t>
            </m:r>
          </m:e>
        </m:d>
      </m:oMath>
      <w:r w:rsidRPr="001208AF">
        <w:rPr>
          <w:rFonts w:ascii="Times New Roman" w:hAnsi="Times New Roman" w:cs="Times New Roman"/>
          <w:sz w:val="24"/>
          <w:szCs w:val="24"/>
        </w:rPr>
        <w:t xml:space="preserve"> is small, the mean differences are small indicating the </w:t>
      </w:r>
      <m:oMath>
        <m:sSup>
          <m:sSupPr>
            <m:ctrlPr>
              <w:rPr>
                <w:rFonts w:ascii="Cambria Math" w:hAnsi="Cambria Math" w:cs="Times New Roman"/>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1208AF">
        <w:rPr>
          <w:rFonts w:ascii="Times New Roman" w:hAnsi="Times New Roman" w:cs="Times New Roman"/>
          <w:sz w:val="24"/>
          <w:szCs w:val="24"/>
        </w:rPr>
        <w:t xml:space="preserve"> feature does not contribute to clustering. One advantage of </w:t>
      </w:r>
      <w:r w:rsidRPr="001208AF">
        <w:rPr>
          <w:rFonts w:ascii="Times New Roman" w:hAnsi="Times New Roman" w:cs="Times New Roman"/>
          <w:i/>
          <w:sz w:val="24"/>
          <w:szCs w:val="24"/>
        </w:rPr>
        <w:t>RI</w:t>
      </w:r>
      <w:r w:rsidRPr="001208AF">
        <w:rPr>
          <w:rFonts w:ascii="Times New Roman" w:hAnsi="Times New Roman" w:cs="Times New Roman"/>
          <w:sz w:val="24"/>
          <w:szCs w:val="24"/>
        </w:rPr>
        <w:t xml:space="preserve"> over mean differences used in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{"citationItems":[{"id":"ITEM-1","itemData":{"DOI":"10.1214/06-BA111","ISSN":"19360975","abstract":"We discuss a model-based approach to identifying clusters of objects based on subsets of attributes, so that the attributes that distinguish a cluster from the rest of the population may depend on the cluster being considered. The method is based on a P´ olya urn cluster model for multivariate means and vari ances, resulting in a multivariate Dirichlet process mixture model. This particular model-based approach accommodates outliers and allows for the incorporation of application-specific data features into the clustering scheme. For example, in an analysis of genetic CGH array data we are able to design a clustering method that accounts for spatial dependence of chromosomal abnormalities.","author":[{"dropping-particle":"","family":"Hoff","given":"Peter D.","non-dropping-particle":"","parse-names":false,"suffix":""}],"container-title":"Bayesian Analysis","id":"ITEM-1","issue":"2","issued":{"date-parts":[["2006"]]},"page":"321-344","title":"Model-based subspace clustering","type":"article-journal","volume":"1"},"uris":["http://www.mendeley.com/documents/?uuid=546a6d27-eced-4daa-88d0-ad27f62d6508"]}],"mendeley":{"formattedCitation":"[26]","plainTextFormattedCitation":"[26]","previouslyFormattedCitation":"(Hoff,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[26]</w:t>
      </w:r>
      <w:r>
        <w:rPr>
          <w:rFonts w:ascii="Times New Roman" w:hAnsi="Times New Roman" w:cs="Times New Roman"/>
          <w:sz w:val="24"/>
          <w:szCs w:val="24"/>
        </w:rPr>
        <w:fldChar w:fldCharType="end"/>
      </w:r>
      <w:r w:rsidRPr="001208AF">
        <w:rPr>
          <w:rFonts w:ascii="Times New Roman" w:hAnsi="Times New Roman" w:cs="Times New Roman"/>
          <w:sz w:val="24"/>
          <w:szCs w:val="24"/>
        </w:rPr>
        <w:t xml:space="preserve"> is </w:t>
      </w:r>
      <w:r w:rsidRPr="001208AF">
        <w:rPr>
          <w:rFonts w:ascii="Times New Roman" w:hAnsi="Times New Roman" w:cs="Times New Roman"/>
          <w:i/>
          <w:sz w:val="24"/>
          <w:szCs w:val="24"/>
        </w:rPr>
        <w:t>RI</w:t>
      </w:r>
      <w:r w:rsidRPr="001208AF">
        <w:rPr>
          <w:rFonts w:ascii="Times New Roman" w:hAnsi="Times New Roman" w:cs="Times New Roman"/>
          <w:sz w:val="24"/>
          <w:szCs w:val="24"/>
        </w:rPr>
        <w:t xml:space="preserve"> considers both mean difference as well as variance differences. As shown in Equation</w:t>
      </w:r>
      <w:r w:rsidR="00860E81">
        <w:rPr>
          <w:rFonts w:ascii="Times New Roman" w:hAnsi="Times New Roman" w:cs="Times New Roman"/>
          <w:sz w:val="24"/>
          <w:szCs w:val="24"/>
        </w:rPr>
        <w:t xml:space="preserve"> </w:t>
      </w:r>
      <w:r w:rsidRPr="001208AF">
        <w:rPr>
          <w:rFonts w:ascii="Times New Roman" w:hAnsi="Times New Roman" w:cs="Times New Roman"/>
          <w:sz w:val="24"/>
          <w:szCs w:val="24"/>
        </w:rPr>
        <w:t xml:space="preserve">(8), the mean and the variances are both incorporated in the formula. Often, there are cases that the means from two clusters are the same, but the variances differ. Simply using the mean difference will not capture the features contributing. Here we use an illustration example to explain this idea. </w:t>
      </w:r>
    </w:p>
    <w:p w:rsidR="000E692E" w:rsidRPr="000E692E" w:rsidRDefault="000E692E" w:rsidP="000E692E">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lastRenderedPageBreak/>
        <w:t>[</w:t>
      </w:r>
      <w:r w:rsidRPr="000E692E">
        <w:rPr>
          <w:rFonts w:ascii="Times New Roman" w:hAnsi="Times New Roman" w:cs="Times New Roman"/>
          <w:b/>
          <w:sz w:val="24"/>
          <w:szCs w:val="24"/>
        </w:rPr>
        <w:t>Illustration example</w:t>
      </w:r>
      <w:r w:rsidRPr="000E692E">
        <w:rPr>
          <w:rFonts w:ascii="Times New Roman" w:hAnsi="Times New Roman" w:cs="Times New Roman"/>
          <w:sz w:val="24"/>
          <w:szCs w:val="24"/>
        </w:rPr>
        <w:t xml:space="preserve">] </w:t>
      </w:r>
      <w:r>
        <w:rPr>
          <w:rFonts w:ascii="Times New Roman" w:hAnsi="Times New Roman" w:cs="Times New Roman"/>
          <w:sz w:val="24"/>
          <w:szCs w:val="24"/>
        </w:rPr>
        <w:t>For a two-dimensional dataset X</w:t>
      </w:r>
      <w:r w:rsidRPr="000E692E">
        <w:rPr>
          <w:rFonts w:ascii="Times New Roman" w:hAnsi="Times New Roman" w:cs="Times New Roman"/>
          <w:sz w:val="24"/>
          <w:szCs w:val="24"/>
        </w:rPr>
        <w:t xml:space="preserve">, there are 100 samples. The first feature is generated from normal distribution </w:t>
      </w:r>
      <m:oMath>
        <m:r>
          <w:rPr>
            <w:rFonts w:ascii="Cambria Math" w:hAnsi="Cambria Math" w:cs="Times New Roman"/>
            <w:sz w:val="24"/>
            <w:szCs w:val="24"/>
          </w:rPr>
          <m:t>N(3,1)</m:t>
        </m:r>
      </m:oMath>
      <w:r w:rsidRPr="000E692E">
        <w:rPr>
          <w:rFonts w:ascii="Times New Roman" w:hAnsi="Times New Roman" w:cs="Times New Roman"/>
          <w:sz w:val="24"/>
          <w:szCs w:val="24"/>
        </w:rPr>
        <w:t xml:space="preserve">. The second feature is generated from two normal distributions with 50 samples from </w:t>
      </w:r>
      <m:oMath>
        <m:r>
          <w:rPr>
            <w:rFonts w:ascii="Cambria Math" w:hAnsi="Cambria Math" w:cs="Times New Roman"/>
            <w:sz w:val="24"/>
            <w:szCs w:val="24"/>
          </w:rPr>
          <m:t>N(1.5,1)</m:t>
        </m:r>
      </m:oMath>
      <w:r w:rsidRPr="000E692E">
        <w:rPr>
          <w:rFonts w:ascii="Times New Roman" w:hAnsi="Times New Roman" w:cs="Times New Roman"/>
          <w:sz w:val="24"/>
          <w:szCs w:val="24"/>
        </w:rPr>
        <w:t xml:space="preserve"> and another 50 samples from </w:t>
      </w:r>
      <m:oMath>
        <m:r>
          <w:rPr>
            <w:rFonts w:ascii="Cambria Math" w:hAnsi="Cambria Math" w:cs="Times New Roman"/>
            <w:sz w:val="24"/>
            <w:szCs w:val="24"/>
          </w:rPr>
          <m:t>N(1.5,10)</m:t>
        </m:r>
      </m:oMath>
      <w:r w:rsidRPr="000E692E">
        <w:rPr>
          <w:rFonts w:ascii="Times New Roman" w:hAnsi="Times New Roman" w:cs="Times New Roman"/>
          <w:sz w:val="24"/>
          <w:szCs w:val="24"/>
        </w:rPr>
        <w:t xml:space="preserve">. In the setting, only the second feature contributes to clustering. If we use the mean differences, both clusters have [3, 1.5] as the mean, the conclusion is both features are not contributing to the clustering. Now, if we study the EM implementation, given some initialized mean and variances, the </w:t>
      </w:r>
      <w:r w:rsidRPr="000E692E">
        <w:rPr>
          <w:rFonts w:ascii="Times New Roman" w:hAnsi="Times New Roman" w:cs="Times New Roman"/>
          <w:i/>
          <w:sz w:val="24"/>
          <w:szCs w:val="24"/>
        </w:rPr>
        <w:t>RI</w:t>
      </w:r>
      <w:r w:rsidRPr="000E692E">
        <w:rPr>
          <w:rFonts w:ascii="Times New Roman" w:hAnsi="Times New Roman" w:cs="Times New Roman"/>
          <w:sz w:val="24"/>
          <w:szCs w:val="24"/>
        </w:rPr>
        <w:t xml:space="preserve"> values are calculated by Equation 8, we get:</w:t>
      </w:r>
    </w:p>
    <w:p w:rsidR="000E692E" w:rsidRPr="000E692E" w:rsidRDefault="000E692E" w:rsidP="000E692E">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RI</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=0.030  RI</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=0.461</m:t>
          </m:r>
        </m:oMath>
      </m:oMathPara>
    </w:p>
    <w:p w:rsidR="00FC5351" w:rsidRDefault="000E692E" w:rsidP="00675361">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t xml:space="preserve">We conclude the second feature is contributing while the first feature should be treated as an irrelevant feature based on the </w:t>
      </w:r>
      <w:r w:rsidRPr="000E692E">
        <w:rPr>
          <w:rFonts w:ascii="Times New Roman" w:hAnsi="Times New Roman" w:cs="Times New Roman"/>
          <w:i/>
          <w:sz w:val="24"/>
          <w:szCs w:val="24"/>
        </w:rPr>
        <w:t>RI</w:t>
      </w:r>
      <w:r w:rsidRPr="000E692E">
        <w:rPr>
          <w:rFonts w:ascii="Times New Roman" w:hAnsi="Times New Roman" w:cs="Times New Roman"/>
          <w:sz w:val="24"/>
          <w:szCs w:val="24"/>
        </w:rPr>
        <w:t xml:space="preserve">. This simple example illustrates the advantages of </w:t>
      </w:r>
      <w:r w:rsidRPr="000E692E">
        <w:rPr>
          <w:rFonts w:ascii="Times New Roman" w:hAnsi="Times New Roman" w:cs="Times New Roman"/>
          <w:i/>
          <w:sz w:val="24"/>
          <w:szCs w:val="24"/>
        </w:rPr>
        <w:t xml:space="preserve">RI </w:t>
      </w:r>
      <w:r w:rsidRPr="000E692E">
        <w:rPr>
          <w:rFonts w:ascii="Times New Roman" w:hAnsi="Times New Roman" w:cs="Times New Roman"/>
          <w:sz w:val="24"/>
          <w:szCs w:val="24"/>
        </w:rPr>
        <w:t xml:space="preserve">over the mean differences. Some experiments to validate the efficacy of </w:t>
      </w:r>
      <w:r w:rsidRPr="000E692E">
        <w:rPr>
          <w:rFonts w:ascii="Times New Roman" w:hAnsi="Times New Roman" w:cs="Times New Roman"/>
          <w:i/>
          <w:sz w:val="24"/>
          <w:szCs w:val="24"/>
        </w:rPr>
        <w:t xml:space="preserve">RI </w:t>
      </w:r>
      <w:r w:rsidRPr="000E692E">
        <w:rPr>
          <w:rFonts w:ascii="Times New Roman" w:hAnsi="Times New Roman" w:cs="Times New Roman"/>
          <w:sz w:val="24"/>
          <w:szCs w:val="24"/>
        </w:rPr>
        <w:t>are discu</w:t>
      </w:r>
      <w:r>
        <w:rPr>
          <w:rFonts w:ascii="Times New Roman" w:hAnsi="Times New Roman" w:cs="Times New Roman"/>
          <w:sz w:val="24"/>
          <w:szCs w:val="24"/>
        </w:rPr>
        <w:t>ssed in the following sections.</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4</w:t>
      </w:r>
      <w:r w:rsidRPr="00675361">
        <w:rPr>
          <w:rFonts w:ascii="Times New Roman" w:hAnsi="Times New Roman" w:cs="Times New Roman"/>
          <w:b/>
          <w:sz w:val="28"/>
          <w:szCs w:val="24"/>
        </w:rPr>
        <w:t>. Experiments</w:t>
      </w:r>
    </w:p>
    <w:p w:rsidR="000E692E" w:rsidRPr="000E692E" w:rsidRDefault="000E692E" w:rsidP="000E692E">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t>In the section, two synthetic datasets</w:t>
      </w:r>
      <w:r w:rsidR="00860E81">
        <w:rPr>
          <w:rFonts w:ascii="Times New Roman" w:hAnsi="Times New Roman" w:cs="Times New Roman"/>
          <w:sz w:val="24"/>
          <w:szCs w:val="24"/>
        </w:rPr>
        <w:t>, two benchmark dataset</w:t>
      </w:r>
      <w:r w:rsidRPr="000E692E">
        <w:rPr>
          <w:rFonts w:ascii="Times New Roman" w:hAnsi="Times New Roman" w:cs="Times New Roman"/>
          <w:sz w:val="24"/>
          <w:szCs w:val="24"/>
        </w:rPr>
        <w:t xml:space="preserve"> and one medical application (Alzheimer’s Disease) dataset are studied to demonstrate the performance of proposed ESM algorithm. </w:t>
      </w:r>
      <w:r w:rsidR="00860E81">
        <w:rPr>
          <w:rFonts w:ascii="Times New Roman" w:hAnsi="Times New Roman" w:cs="Times New Roman"/>
          <w:sz w:val="24"/>
          <w:szCs w:val="24"/>
        </w:rPr>
        <w:t>On the benchmark dataset</w:t>
      </w:r>
      <w:r w:rsidR="00DB16E0">
        <w:rPr>
          <w:rFonts w:ascii="Times New Roman" w:hAnsi="Times New Roman" w:cs="Times New Roman"/>
          <w:sz w:val="24"/>
          <w:szCs w:val="24"/>
        </w:rPr>
        <w:t>, we compare the proposed algorithm with other existing algorithms from R software packages that do variable selection for model</w:t>
      </w:r>
      <w:r w:rsidR="00860E81">
        <w:rPr>
          <w:rFonts w:ascii="Times New Roman" w:hAnsi="Times New Roman" w:cs="Times New Roman"/>
          <w:sz w:val="24"/>
          <w:szCs w:val="24"/>
        </w:rPr>
        <w:t>-</w:t>
      </w:r>
      <w:r w:rsidR="00DB16E0">
        <w:rPr>
          <w:rFonts w:ascii="Times New Roman" w:hAnsi="Times New Roman" w:cs="Times New Roman"/>
          <w:sz w:val="24"/>
          <w:szCs w:val="24"/>
        </w:rPr>
        <w:t xml:space="preserve">based clustering. </w:t>
      </w:r>
      <w:r w:rsidRPr="000E692E">
        <w:rPr>
          <w:rFonts w:ascii="Times New Roman" w:hAnsi="Times New Roman" w:cs="Times New Roman"/>
          <w:sz w:val="24"/>
          <w:szCs w:val="24"/>
        </w:rPr>
        <w:t>Please note our proposed ESM develops one model within which we decide the features to be kept or removed. In comparison, both the forward feature selection algorithm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{"citationItems":[{"id":"ITEM-1","itemData":{"DOI":"10.1198/016214506000000113","ISSN":"0162-1459","author":[{"dropping-particle":"","family":"Raftery","given":"Adrian E","non-dropping-particle":"","parse-names":false,"suffix":""},{"dropping-particle":"","family":"Dean","given":"Nema","non-dropping-particle":"","parse-names":false,"suffix":""}],"container-title":"Journal of the American Statistical Association","id":"ITEM-1","issue":"473","issued":{"date-parts":[["2006"]]},"page":"168-178","title":"Variable Selection for Model-Based Clustering","type":"article-journal","volume":"101"},"uris":["http://www.mendeley.com/documents/?uuid=5c605899-33ae-4af1-8005-02586c48136e"]}],"mendeley":{"formattedCitation":"[19]","plainTextFormattedCitation":"[19]","previouslyFormattedCitation":"(Raftery &amp; Dean, 2006)"},"properties":{"noteIndex":0},"schema":"https://github.com/citation-style-language/schema/raw/master/csl-citation.json"}</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E692E">
        <w:rPr>
          <w:rFonts w:ascii="Times New Roman" w:hAnsi="Times New Roman" w:cs="Times New Roman"/>
          <w:sz w:val="24"/>
          <w:szCs w:val="24"/>
        </w:rPr>
        <w:t xml:space="preserve">and backward </w:t>
      </w:r>
      <w:r>
        <w:rPr>
          <w:rFonts w:ascii="Times New Roman" w:hAnsi="Times New Roman" w:cs="Times New Roman"/>
          <w:sz w:val="24"/>
          <w:szCs w:val="24"/>
        </w:rPr>
        <w:t xml:space="preserve">feature selection algorithm </w:t>
      </w:r>
      <w:r w:rsidRPr="000E692E">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{"citationItems":[{"id":"ITEM-1","itemData":{"DOI":"10.1111/j.1541-0420.2008.01160.x","ISBN":"0006-341X","abstract":"P&gt;This article is concerned with variable selection for cluster analysis. The problem is regarded as a model selection problem in the model-based cluster analysis context. A model generalizing the model of Raftery and Dean (2006, Journal of the American Statistical Association 101, 168-178) is proposed to specify the role of each variable. This model does not need any prior assumptions about the linear link between the selected and discarded variables. Models are compared with Bayesian information criterion. Variable role is obtained through an algorithm embedding two backward stepwise algorithms for variable selection for clustering and linear regression. The model identifiability is established and the consistency of the resulting criterion is proved under regularity conditions. Numerical experiments on simulated datasets and a genomic application highlight the interest of the procedure.","author":[{"dropping-particle":"","family":"Maugis","given":"C","non-dropping-particle":"","parse-names":false,"suffix":""},{"dropping-particle":"","family":"Celeux","given":"G","non-dropping-particle":"","parse-names":false,"suffix":""},{"dropping-particle":"","family":"Martin-Magniette","given":"M L","non-dropping-particle":"","parse-names":false,"suffix":""}],"container-title":"Biometrics","id":"ITEM-1","issue":"3","issued":{"date-parts":[["2009"]]},"page":"701-709","title":"Variable Selection for Clustering with Gaussian Mixture Models","type":"article-journal","volume":"65"},"uris":["http://www.mendeley.com/documents/?uuid=725b354e-a6d0-4908-a0e0-15f07bdb58d7"]}],"mendeley":{"formattedCitation":"[14]","plainTextFormattedCitation":"[14]","previouslyFormattedCitation":"(Maugis et al., 2009)"},"properties":{"noteIndex":0},"schema":"https://github.com/citation-style-language/schema/raw/master/csl-citation.json"}</w:instrText>
      </w:r>
      <w:r w:rsidRPr="000E692E">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[14]</w:t>
      </w:r>
      <w:r w:rsidRPr="000E692E">
        <w:rPr>
          <w:rFonts w:ascii="Times New Roman" w:hAnsi="Times New Roman" w:cs="Times New Roman"/>
          <w:sz w:val="24"/>
          <w:szCs w:val="24"/>
        </w:rPr>
        <w:fldChar w:fldCharType="end"/>
      </w:r>
      <w:r w:rsidRPr="000E692E">
        <w:rPr>
          <w:rFonts w:ascii="Times New Roman" w:hAnsi="Times New Roman" w:cs="Times New Roman"/>
          <w:sz w:val="24"/>
          <w:szCs w:val="24"/>
        </w:rPr>
        <w:t xml:space="preserve"> need to develop a large number of models with each requiring the parameter estimations. For the dataset with large number of features, we expect the computational advantages of the proposed ESM will show. In addition, our experiments on the synthetic datasets </w:t>
      </w:r>
      <w:r w:rsidRPr="000E692E">
        <w:rPr>
          <w:rFonts w:ascii="Times New Roman" w:hAnsi="Times New Roman" w:cs="Times New Roman"/>
          <w:sz w:val="24"/>
          <w:szCs w:val="24"/>
        </w:rPr>
        <w:lastRenderedPageBreak/>
        <w:t xml:space="preserve">indicate all three algorithms including ours are able to identify the relevant features, here we choose to report the experimental results from our proposed ESM comparing to EM in the following sections. </w:t>
      </w:r>
    </w:p>
    <w:p w:rsidR="00675361" w:rsidRPr="000E692E" w:rsidRDefault="000E692E" w:rsidP="00675361">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t>Since the ground truth of all the datasets are known, we use the following two metrics for the performance evaluation: (1) RFS: the percentage of relevant features being selected; (2) Accuracy: the percent of instances correctly clustered.</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4.1.</w:t>
      </w:r>
      <w:r w:rsidRPr="00675361">
        <w:rPr>
          <w:rFonts w:ascii="Times New Roman" w:hAnsi="Times New Roman" w:cs="Times New Roman"/>
          <w:b/>
          <w:sz w:val="28"/>
          <w:szCs w:val="24"/>
        </w:rPr>
        <w:t xml:space="preserve"> Experiments on Synthetic Datasets</w:t>
      </w:r>
    </w:p>
    <w:p w:rsidR="00675361" w:rsidRPr="000E692E" w:rsidRDefault="000E692E" w:rsidP="00675361">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t xml:space="preserve">We design both synthetic datasets with two relevant features, and two clusters. Additional irrelevant features are generated as “noise features”. In the first dataset, we have 10 features, all independent. As we argue dependencies among the feature prevail in most real-world data, we have 15 features in the second dataset with correlations added. </w:t>
      </w:r>
    </w:p>
    <w:p w:rsidR="000E692E" w:rsidRDefault="00675361" w:rsidP="000E692E">
      <w:pPr>
        <w:spacing w:line="480" w:lineRule="auto"/>
        <w:jc w:val="both"/>
        <w:rPr>
          <w:rFonts w:ascii="Times New Roman" w:hAnsi="Times New Roman" w:cs="Times New Roman"/>
          <w:b/>
          <w:sz w:val="28"/>
          <w:szCs w:val="24"/>
        </w:rPr>
      </w:pPr>
      <w:r>
        <w:rPr>
          <w:rFonts w:ascii="Times New Roman" w:hAnsi="Times New Roman" w:cs="Times New Roman"/>
          <w:b/>
          <w:sz w:val="28"/>
          <w:szCs w:val="24"/>
        </w:rPr>
        <w:t>4.1.1</w:t>
      </w:r>
      <w:r w:rsidRPr="00675361">
        <w:rPr>
          <w:rFonts w:ascii="Times New Roman" w:hAnsi="Times New Roman" w:cs="Times New Roman"/>
          <w:b/>
          <w:sz w:val="28"/>
          <w:szCs w:val="24"/>
        </w:rPr>
        <w:t xml:space="preserve"> Experiment I</w:t>
      </w:r>
    </w:p>
    <w:p w:rsidR="000E692E" w:rsidRDefault="000E692E" w:rsidP="000E692E">
      <w:pPr>
        <w:spacing w:line="480" w:lineRule="auto"/>
        <w:jc w:val="both"/>
        <w:rPr>
          <w:rFonts w:ascii="Times New Roman" w:hAnsi="Times New Roman" w:cs="Times New Roman"/>
          <w:sz w:val="24"/>
          <w:szCs w:val="24"/>
        </w:rPr>
      </w:pPr>
      <w:r w:rsidRPr="000E692E">
        <w:rPr>
          <w:rFonts w:ascii="Times New Roman" w:hAnsi="Times New Roman" w:cs="Times New Roman"/>
          <w:sz w:val="24"/>
          <w:szCs w:val="24"/>
        </w:rPr>
        <w:t xml:space="preserve">In this experiment, we get 10 features with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0E692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Pr="000E692E">
        <w:rPr>
          <w:rFonts w:ascii="Times New Roman" w:hAnsi="Times New Roman" w:cs="Times New Roman"/>
          <w:sz w:val="24"/>
          <w:szCs w:val="24"/>
        </w:rPr>
        <w:t xml:space="preserve"> being the relevant features for clustering and other 8 features are irrelevant features. The relevant features are simulated from two-component mixture of Gaussian distributions with equal number of data points for each component. The irrelevant features are randomly generated from normal distributions. Since the data size may affect the performance of clustering performance, we create the 10 datasets from 100 to 1000 data points with 100 increment (see Table 2 for the experiment settings). For each setting, 10 experiment runs are conducted.</w:t>
      </w:r>
    </w:p>
    <w:p w:rsidR="002320C9" w:rsidRPr="0045777B" w:rsidRDefault="002320C9" w:rsidP="002320C9">
      <w:pPr>
        <w:jc w:val="center"/>
        <w:rPr>
          <w:rFonts w:ascii="Times New Roman" w:hAnsi="Times New Roman" w:cs="Times New Roman"/>
        </w:rPr>
      </w:pPr>
      <w:r w:rsidRPr="0045777B">
        <w:rPr>
          <w:rFonts w:ascii="Times New Roman" w:hAnsi="Times New Roman" w:cs="Times New Roman"/>
        </w:rPr>
        <w:t xml:space="preserve">Table 2. </w:t>
      </w:r>
      <w:r>
        <w:rPr>
          <w:rFonts w:ascii="Times New Roman" w:hAnsi="Times New Roman" w:cs="Times New Roman"/>
        </w:rPr>
        <w:t>E</w:t>
      </w:r>
      <w:r w:rsidRPr="0045777B">
        <w:rPr>
          <w:rFonts w:ascii="Times New Roman" w:hAnsi="Times New Roman" w:cs="Times New Roman"/>
        </w:rPr>
        <w:t>xperiment setting</w:t>
      </w:r>
      <w:r>
        <w:rPr>
          <w:rFonts w:ascii="Times New Roman" w:hAnsi="Times New Roman" w:cs="Times New Roman"/>
        </w:rPr>
        <w:t xml:space="preserve"> for synthetic dataset I</w:t>
      </w:r>
    </w:p>
    <w:tbl>
      <w:tblPr>
        <w:tblStyle w:val="TableGrid"/>
        <w:tblW w:w="9360" w:type="dxa"/>
        <w:jc w:val="center"/>
        <w:tblLook w:val="04A0" w:firstRow="1" w:lastRow="0" w:firstColumn="1" w:lastColumn="0" w:noHBand="0" w:noVBand="1"/>
      </w:tblPr>
      <w:tblGrid>
        <w:gridCol w:w="2221"/>
        <w:gridCol w:w="7139"/>
      </w:tblGrid>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features</w:t>
            </w:r>
          </w:p>
        </w:tc>
        <w:tc>
          <w:tcPr>
            <w:tcW w:w="7139"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2 relevant +8 irrelevant</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groups/components</w:t>
            </w:r>
          </w:p>
        </w:tc>
        <w:tc>
          <w:tcPr>
            <w:tcW w:w="7139"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a mixture of 2 components</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data points</w:t>
            </w:r>
          </w:p>
        </w:tc>
        <w:tc>
          <w:tcPr>
            <w:tcW w:w="7139"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100, 200,300, 400,500,600,700,800,900,1000</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lastRenderedPageBreak/>
              <w:t># of repeated runs</w:t>
            </w:r>
          </w:p>
        </w:tc>
        <w:tc>
          <w:tcPr>
            <w:tcW w:w="7139"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10</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Distribution of relevant features for each component</w:t>
            </w:r>
          </w:p>
        </w:tc>
        <w:tc>
          <w:tcPr>
            <w:tcW w:w="7139" w:type="dxa"/>
            <w:tcBorders>
              <w:top w:val="single" w:sz="12" w:space="0" w:color="auto"/>
              <w:left w:val="nil"/>
              <w:bottom w:val="single" w:sz="12" w:space="0" w:color="auto"/>
              <w:right w:val="nil"/>
            </w:tcBorders>
          </w:tcPr>
          <w:p w:rsidR="002320C9" w:rsidRPr="005D40F7" w:rsidRDefault="00F45EAF" w:rsidP="001F2374">
            <w:pPr>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-1</m:t>
                        </m:r>
                      </m:e>
                    </m:mr>
                    <m:mr>
                      <m:e>
                        <m:r>
                          <w:rPr>
                            <w:rFonts w:ascii="Cambria Math" w:hAnsi="Cambria Math" w:cs="Times New Roman"/>
                            <w:sz w:val="20"/>
                            <w:szCs w:val="20"/>
                          </w:rPr>
                          <m:t>1</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2</m:t>
                        </m:r>
                      </m:e>
                    </m:mr>
                    <m:mr>
                      <m:e>
                        <m:r>
                          <w:rPr>
                            <w:rFonts w:ascii="Cambria Math" w:hAnsi="Cambria Math" w:cs="Times New Roman"/>
                            <w:sz w:val="20"/>
                            <w:szCs w:val="20"/>
                          </w:rPr>
                          <m:t>-1</m:t>
                        </m:r>
                      </m:e>
                    </m:mr>
                  </m:m>
                </m:e>
              </m:d>
              <m:r>
                <w:rPr>
                  <w:rFonts w:ascii="Cambria Math" w:hAnsi="Cambria Math" w:cs="Times New Roman"/>
                  <w:sz w:val="20"/>
                  <w:szCs w:val="20"/>
                </w:rPr>
                <m:t xml:space="preserve"> </m:t>
              </m:r>
            </m:oMath>
            <w:r w:rsidR="002320C9" w:rsidRPr="005D40F7">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1</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mr>
                    <m:mr>
                      <m:e>
                        <m:r>
                          <w:rPr>
                            <w:rFonts w:ascii="Cambria Math" w:hAnsi="Cambria Math" w:cs="Times New Roman"/>
                            <w:sz w:val="20"/>
                            <w:szCs w:val="20"/>
                          </w:rPr>
                          <m:t>0</m:t>
                        </m:r>
                      </m:e>
                      <m:e>
                        <m:r>
                          <w:rPr>
                            <w:rFonts w:ascii="Cambria Math" w:hAnsi="Cambria Math" w:cs="Times New Roman"/>
                            <w:sz w:val="20"/>
                            <w:szCs w:val="20"/>
                          </w:rPr>
                          <m:t>1</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2</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mr>
                    <m:mr>
                      <m:e>
                        <m:r>
                          <w:rPr>
                            <w:rFonts w:ascii="Cambria Math" w:hAnsi="Cambria Math" w:cs="Times New Roman"/>
                            <w:sz w:val="20"/>
                            <w:szCs w:val="20"/>
                          </w:rPr>
                          <m:t>0</m:t>
                        </m:r>
                      </m:e>
                      <m:e>
                        <m:r>
                          <w:rPr>
                            <w:rFonts w:ascii="Cambria Math" w:hAnsi="Cambria Math" w:cs="Times New Roman"/>
                            <w:sz w:val="20"/>
                            <w:szCs w:val="20"/>
                          </w:rPr>
                          <m:t>1</m:t>
                        </m:r>
                      </m:e>
                    </m:mr>
                  </m:m>
                </m:e>
              </m:d>
              <m:r>
                <w:rPr>
                  <w:rFonts w:ascii="Cambria Math" w:hAnsi="Cambria Math" w:cs="Times New Roman"/>
                  <w:sz w:val="20"/>
                  <w:szCs w:val="20"/>
                </w:rPr>
                <m:t xml:space="preserve"> </m:t>
              </m:r>
            </m:oMath>
          </w:p>
          <w:p w:rsidR="002320C9" w:rsidRPr="005D40F7" w:rsidRDefault="002320C9" w:rsidP="001F2374">
            <w:pPr>
              <w:rPr>
                <w:rFonts w:ascii="Times New Roman" w:hAnsi="Times New Roman" w:cs="Times New Roman"/>
                <w:sz w:val="20"/>
                <w:szCs w:val="20"/>
              </w:rPr>
            </w:pP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Distribution of irrelevant features</w:t>
            </w:r>
          </w:p>
        </w:tc>
        <w:tc>
          <w:tcPr>
            <w:tcW w:w="7139" w:type="dxa"/>
            <w:tcBorders>
              <w:top w:val="single" w:sz="12" w:space="0" w:color="auto"/>
              <w:left w:val="nil"/>
              <w:bottom w:val="single" w:sz="12" w:space="0" w:color="auto"/>
              <w:right w:val="nil"/>
            </w:tcBorders>
          </w:tcPr>
          <w:p w:rsidR="002320C9" w:rsidRPr="005D40F7" w:rsidRDefault="00F45EAF" w:rsidP="001F2374">
            <w:pPr>
              <w:rPr>
                <w:rFonts w:ascii="Times New Roman" w:hAnsi="Times New Roman"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1.5, 1</m:t>
                    </m:r>
                  </m:e>
                </m:d>
              </m:oMath>
            </m:oMathPara>
          </w:p>
          <w:p w:rsidR="002320C9" w:rsidRPr="005D40F7" w:rsidRDefault="002320C9" w:rsidP="001F2374">
            <w:pPr>
              <w:rPr>
                <w:rFonts w:ascii="Times New Roman" w:hAnsi="Times New Roman" w:cs="Times New Roman"/>
                <w:sz w:val="20"/>
                <w:szCs w:val="20"/>
              </w:rPr>
            </w:pPr>
            <m:oMathPara>
              <m:oMathParaPr>
                <m:jc m:val="left"/>
              </m:oMathParaPr>
              <m:oMath>
                <m:r>
                  <w:rPr>
                    <w:rFonts w:ascii="Cambria Math" w:eastAsia="SimSun" w:hAnsi="Cambria Math" w:cs="Times New Roman"/>
                    <w:sz w:val="20"/>
                    <w:szCs w:val="20"/>
                  </w:rPr>
                  <m:t xml:space="preserve"> </m:t>
                </m:r>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4</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3, 0.5</m:t>
                    </m:r>
                  </m:e>
                </m:d>
              </m:oMath>
            </m:oMathPara>
          </w:p>
          <w:p w:rsidR="002320C9" w:rsidRPr="005D40F7" w:rsidRDefault="00F45EAF" w:rsidP="001F2374">
            <w:pPr>
              <w:rPr>
                <w:rFonts w:ascii="Times New Roma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5</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1.8, 0.9</m:t>
                    </m:r>
                  </m:e>
                </m:d>
              </m:oMath>
            </m:oMathPara>
          </w:p>
          <w:p w:rsidR="002320C9" w:rsidRPr="005D40F7" w:rsidRDefault="00F45EAF" w:rsidP="001F2374">
            <w:pPr>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 xml:space="preserve"> f</m:t>
                    </m:r>
                  </m:e>
                  <m:sub>
                    <m:r>
                      <w:rPr>
                        <w:rFonts w:ascii="Cambria Math" w:eastAsia="SimSun" w:hAnsi="Cambria Math" w:cs="Times New Roman"/>
                        <w:sz w:val="20"/>
                        <w:szCs w:val="20"/>
                      </w:rPr>
                      <m:t>6</m:t>
                    </m:r>
                  </m:sub>
                </m:sSub>
                <m:r>
                  <w:rPr>
                    <w:rFonts w:ascii="Cambria Math" w:eastAsia="SimSun" w:hAnsi="Cambria Math" w:cs="Times New Roman"/>
                    <w:sz w:val="20"/>
                    <w:szCs w:val="20"/>
                  </w:rPr>
                  <m:t>=N(2.7, 1.5)</m:t>
                </m:r>
              </m:oMath>
            </m:oMathPara>
          </w:p>
          <w:p w:rsidR="002320C9" w:rsidRPr="005D40F7" w:rsidRDefault="00F45EAF" w:rsidP="001F2374">
            <w:pPr>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7</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0.3, 0.5</m:t>
                    </m:r>
                  </m:e>
                </m:d>
              </m:oMath>
            </m:oMathPara>
          </w:p>
          <w:p w:rsidR="002320C9" w:rsidRPr="005D40F7" w:rsidRDefault="00F45EAF" w:rsidP="001F2374">
            <w:pPr>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8</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0.8, 0.9</m:t>
                    </m:r>
                  </m:e>
                </m:d>
              </m:oMath>
            </m:oMathPara>
          </w:p>
          <w:p w:rsidR="002320C9" w:rsidRPr="005D40F7" w:rsidRDefault="00F45EAF" w:rsidP="001F2374">
            <w:pPr>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9</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-2, 0.5</m:t>
                    </m:r>
                  </m:e>
                </m:d>
              </m:oMath>
            </m:oMathPara>
          </w:p>
          <w:p w:rsidR="002320C9" w:rsidRPr="005D40F7" w:rsidRDefault="00F45EAF" w:rsidP="001F2374">
            <w:pPr>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10</m:t>
                    </m:r>
                  </m:sub>
                </m:sSub>
                <m:r>
                  <w:rPr>
                    <w:rFonts w:ascii="Cambria Math" w:eastAsia="SimSun" w:hAnsi="Cambria Math" w:cs="Times New Roman"/>
                    <w:sz w:val="20"/>
                    <w:szCs w:val="20"/>
                  </w:rPr>
                  <m:t>=N(-3, 0.9)</m:t>
                </m:r>
              </m:oMath>
            </m:oMathPara>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repeated runs</w:t>
            </w:r>
          </w:p>
        </w:tc>
        <w:tc>
          <w:tcPr>
            <w:tcW w:w="7139"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10</w:t>
            </w:r>
          </w:p>
        </w:tc>
      </w:tr>
    </w:tbl>
    <w:p w:rsidR="002320C9" w:rsidRDefault="002320C9" w:rsidP="000E692E">
      <w:pPr>
        <w:spacing w:line="480" w:lineRule="auto"/>
        <w:jc w:val="both"/>
        <w:rPr>
          <w:rFonts w:ascii="Times New Roman" w:hAnsi="Times New Roman" w:cs="Times New Roman"/>
          <w:sz w:val="24"/>
          <w:szCs w:val="24"/>
        </w:rPr>
      </w:pPr>
    </w:p>
    <w:p w:rsidR="009D13C2" w:rsidRDefault="005D7482" w:rsidP="000E692E">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Figure 1 illustrates that the clustering performance varies with different data sizes. We observe that as the data size increases from 100 to 300, the clustering accuracy improves. The performance remains the same afterward. This concurs with the challenges commonly identified in the clustering research. That is, when the ratio between the number of data points vs. the number of features is small, it is difficult to derive the stable cluster structures. The second observation is that the standard deviation of the accuracy has similar pattern. However, the performance is relatively unstable (large standard deviation) for the experiments on 100 data points and 200 data points depending on the ESM initializations. In the 10 repeated runs, about three to five with good initializations are able to successfully identify the relevant features. Here we argue this should not be a concern since a run with a bad initialization tends to converge slower. It is our intention to design an initialization mechanism to improve the performance as a future task. </w:t>
      </w:r>
    </w:p>
    <w:p w:rsidR="001A7CD2" w:rsidRDefault="001A7CD2" w:rsidP="001A7CD2">
      <w:pPr>
        <w:spacing w:line="480" w:lineRule="auto"/>
        <w:jc w:val="center"/>
        <w:rPr>
          <w:rFonts w:ascii="Times New Roman" w:hAnsi="Times New Roman" w:cs="Times New Roman"/>
          <w:sz w:val="24"/>
          <w:szCs w:val="24"/>
        </w:rPr>
      </w:pPr>
      <w:r w:rsidRPr="001A7CD2">
        <w:rPr>
          <w:rFonts w:ascii="Times New Roman" w:hAnsi="Times New Roman" w:cs="Times New Roman"/>
          <w:noProof/>
          <w:sz w:val="24"/>
          <w:szCs w:val="24"/>
        </w:rPr>
        <w:lastRenderedPageBreak/>
        <w:drawing>
          <wp:inline distT="0" distB="0" distL="0" distR="0">
            <wp:extent cx="4572000" cy="3044952"/>
            <wp:effectExtent l="0" t="0" r="0" b="3175"/>
            <wp:docPr id="8" name="Picture 8" descr="C:\Users\yinlinfu\Dropbox\ESM paper\figures\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nlinfu\Dropbox\ESM paper\figures\figur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rsidR="001A7CD2" w:rsidRDefault="001A7CD2" w:rsidP="001A7CD2">
      <w:pPr>
        <w:spacing w:line="480" w:lineRule="auto"/>
        <w:jc w:val="center"/>
        <w:rPr>
          <w:rFonts w:ascii="Times New Roman" w:hAnsi="Times New Roman" w:cs="Times New Roman"/>
          <w:sz w:val="24"/>
          <w:szCs w:val="24"/>
        </w:rPr>
      </w:pPr>
      <w:r w:rsidRPr="001A7CD2">
        <w:rPr>
          <w:rFonts w:ascii="Times New Roman" w:hAnsi="Times New Roman" w:cs="Times New Roman"/>
          <w:sz w:val="24"/>
          <w:szCs w:val="24"/>
        </w:rPr>
        <w:t>Figure 1. Synthetic dataset I: the clustering performance vs. data size</w:t>
      </w:r>
    </w:p>
    <w:p w:rsidR="005D7482" w:rsidRPr="005D7482" w:rsidRDefault="005D7482" w:rsidP="005D7482">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As shown in Figure 1, the ESM shows good performance when the ratio reaches 30 (300 data points, 10 features). We will use this experiment setting to illustrate the value of the </w:t>
      </w:r>
      <w:r w:rsidRPr="005D7482">
        <w:rPr>
          <w:rFonts w:ascii="Times New Roman" w:hAnsi="Times New Roman" w:cs="Times New Roman"/>
          <w:i/>
          <w:sz w:val="24"/>
          <w:szCs w:val="24"/>
        </w:rPr>
        <w:t xml:space="preserve">RI </w:t>
      </w:r>
      <w:r w:rsidRPr="005D7482">
        <w:rPr>
          <w:rFonts w:ascii="Times New Roman" w:hAnsi="Times New Roman" w:cs="Times New Roman"/>
          <w:sz w:val="24"/>
          <w:szCs w:val="24"/>
        </w:rPr>
        <w:t>in feature selection.</w:t>
      </w:r>
    </w:p>
    <w:p w:rsidR="00675361" w:rsidRDefault="005D7482" w:rsidP="00675361">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Figure 2 shows the evolving of the </w:t>
      </w:r>
      <w:r w:rsidRPr="005D7482">
        <w:rPr>
          <w:rFonts w:ascii="Times New Roman" w:hAnsi="Times New Roman" w:cs="Times New Roman"/>
          <w:i/>
          <w:sz w:val="24"/>
          <w:szCs w:val="24"/>
        </w:rPr>
        <w:t>RI</w:t>
      </w:r>
      <w:r w:rsidRPr="005D7482">
        <w:rPr>
          <w:rFonts w:ascii="Times New Roman" w:hAnsi="Times New Roman" w:cs="Times New Roman"/>
          <w:sz w:val="24"/>
          <w:szCs w:val="24"/>
        </w:rPr>
        <w:t xml:space="preserve"> for each feature over the iterations. One distinct observation is both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5D7482">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Pr="005D7482">
        <w:rPr>
          <w:rFonts w:ascii="Times New Roman" w:hAnsi="Times New Roman" w:cs="Times New Roman"/>
          <w:sz w:val="24"/>
          <w:szCs w:val="24"/>
        </w:rPr>
        <w:t xml:space="preserve"> have significantly higher </w:t>
      </w:r>
      <m:oMath>
        <m:r>
          <w:rPr>
            <w:rFonts w:ascii="Cambria Math" w:hAnsi="Cambria Math" w:cs="Times New Roman"/>
            <w:sz w:val="24"/>
            <w:szCs w:val="24"/>
          </w:rPr>
          <m:t xml:space="preserve">RI </m:t>
        </m:r>
      </m:oMath>
      <w:r w:rsidRPr="005D7482">
        <w:rPr>
          <w:rFonts w:ascii="Times New Roman" w:hAnsi="Times New Roman" w:cs="Times New Roman"/>
          <w:sz w:val="24"/>
          <w:szCs w:val="24"/>
        </w:rPr>
        <w:t>values than the other 8 irrelevant features. I</w:t>
      </w:r>
      <w:proofErr w:type="spellStart"/>
      <w:r w:rsidRPr="005D7482">
        <w:rPr>
          <w:rFonts w:ascii="Times New Roman" w:hAnsi="Times New Roman" w:cs="Times New Roman"/>
          <w:sz w:val="24"/>
          <w:szCs w:val="24"/>
        </w:rPr>
        <w:t>n</w:t>
      </w:r>
      <w:proofErr w:type="spellEnd"/>
      <w:r w:rsidRPr="005D7482">
        <w:rPr>
          <w:rFonts w:ascii="Times New Roman" w:hAnsi="Times New Roman" w:cs="Times New Roman"/>
          <w:sz w:val="24"/>
          <w:szCs w:val="24"/>
        </w:rPr>
        <w:t xml:space="preserve"> addition, the accuracy of ESM is 97.0% while the accuracy of EM (on the full feature set) is only 71.5%. We conclude ESM can identify the relevant features (independent features) and exclude the irrelevant “noisy features” resulting much improved clustering performance.  </w:t>
      </w:r>
      <w:r>
        <w:rPr>
          <w:rFonts w:ascii="Times New Roman" w:hAnsi="Times New Roman" w:cs="Times New Roman"/>
          <w:sz w:val="24"/>
          <w:szCs w:val="24"/>
        </w:rPr>
        <w:t xml:space="preserve"> </w:t>
      </w:r>
    </w:p>
    <w:p w:rsidR="001A7CD2" w:rsidRDefault="001A7CD2" w:rsidP="001A7CD2">
      <w:pPr>
        <w:spacing w:line="480" w:lineRule="auto"/>
        <w:jc w:val="center"/>
        <w:rPr>
          <w:rFonts w:ascii="Times New Roman" w:hAnsi="Times New Roman" w:cs="Times New Roman"/>
          <w:sz w:val="24"/>
          <w:szCs w:val="24"/>
        </w:rPr>
      </w:pPr>
      <w:r w:rsidRPr="001A7CD2">
        <w:rPr>
          <w:rFonts w:ascii="Times New Roman" w:hAnsi="Times New Roman" w:cs="Times New Roman"/>
          <w:noProof/>
          <w:sz w:val="24"/>
          <w:szCs w:val="24"/>
        </w:rPr>
        <w:lastRenderedPageBreak/>
        <w:drawing>
          <wp:inline distT="0" distB="0" distL="0" distR="0">
            <wp:extent cx="4114800" cy="2743200"/>
            <wp:effectExtent l="0" t="0" r="0" b="0"/>
            <wp:docPr id="10" name="Picture 10" descr="C:\Users\yinlinfu\Dropbox\ESM paper\figures\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nlinfu\Dropbox\ESM paper\figures\figur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rsidR="001A7CD2" w:rsidRPr="005D7482" w:rsidRDefault="001A7CD2" w:rsidP="001A7CD2">
      <w:pPr>
        <w:spacing w:line="480" w:lineRule="auto"/>
        <w:jc w:val="center"/>
        <w:rPr>
          <w:rFonts w:ascii="Times New Roman" w:hAnsi="Times New Roman" w:cs="Times New Roman"/>
          <w:sz w:val="24"/>
          <w:szCs w:val="24"/>
        </w:rPr>
      </w:pPr>
      <w:r w:rsidRPr="0045777B">
        <w:rPr>
          <w:rFonts w:ascii="Times New Roman" w:hAnsi="Times New Roman" w:cs="Times New Roman"/>
        </w:rPr>
        <w:t xml:space="preserve">Figure 2. </w:t>
      </w:r>
      <m:oMath>
        <m:r>
          <w:rPr>
            <w:rFonts w:ascii="Cambria Math" w:hAnsi="Cambria Math" w:cs="Times New Roman" w:hint="eastAsia"/>
          </w:rPr>
          <m:t>RI</m:t>
        </m:r>
      </m:oMath>
      <w:r w:rsidRPr="0045777B">
        <w:rPr>
          <w:rFonts w:ascii="Times New Roman" w:hAnsi="Times New Roman" w:cs="Times New Roman"/>
        </w:rPr>
        <w:t xml:space="preserve"> for each feature </w:t>
      </w:r>
      <w:r>
        <w:rPr>
          <w:rFonts w:ascii="Times New Roman" w:hAnsi="Times New Roman" w:cs="Times New Roman"/>
        </w:rPr>
        <w:t xml:space="preserve">over iterations </w:t>
      </w:r>
      <w:r w:rsidRPr="0045777B">
        <w:rPr>
          <w:rFonts w:ascii="Times New Roman" w:hAnsi="Times New Roman" w:cs="Times New Roman"/>
        </w:rPr>
        <w:t xml:space="preserve">on 300 data points. The large values of </w:t>
      </w:r>
      <m:oMath>
        <m:r>
          <w:rPr>
            <w:rFonts w:ascii="Cambria Math" w:hAnsi="Cambria Math" w:cs="Times New Roman" w:hint="eastAsia"/>
          </w:rPr>
          <m:t>RI</m:t>
        </m:r>
      </m:oMath>
      <w:r w:rsidRPr="0045777B" w:rsidDel="002F720E">
        <w:rPr>
          <w:rFonts w:ascii="Times New Roman" w:hAnsi="Times New Roman" w:cs="Times New Roman"/>
        </w:rPr>
        <w:t xml:space="preserve"> </w:t>
      </w:r>
      <w:r w:rsidRPr="0045777B">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hint="eastAsia"/>
              </w:rPr>
              <m:t>f</m:t>
            </m:r>
          </m:e>
          <m:sub>
            <m:r>
              <w:rPr>
                <w:rFonts w:ascii="Cambria Math" w:hAnsi="Cambria Math" w:cs="Times New Roman" w:hint="eastAsia"/>
              </w:rPr>
              <m:t>1</m:t>
            </m:r>
          </m:sub>
        </m:sSub>
      </m:oMath>
      <w:r w:rsidRPr="0045777B">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hint="eastAsia"/>
              </w:rPr>
              <m:t>f</m:t>
            </m:r>
          </m:e>
          <m:sub>
            <m:r>
              <w:rPr>
                <w:rFonts w:ascii="Cambria Math" w:hAnsi="Cambria Math" w:cs="Times New Roman" w:hint="eastAsia"/>
              </w:rPr>
              <m:t>2</m:t>
            </m:r>
          </m:sub>
        </m:sSub>
      </m:oMath>
      <w:r w:rsidRPr="0045777B">
        <w:rPr>
          <w:rFonts w:ascii="Times New Roman" w:hAnsi="Times New Roman" w:cs="Times New Roman"/>
        </w:rPr>
        <w:t xml:space="preserve"> in the final iteration show that </w:t>
      </w:r>
      <m:oMath>
        <m:sSub>
          <m:sSubPr>
            <m:ctrlPr>
              <w:rPr>
                <w:rFonts w:ascii="Cambria Math" w:hAnsi="Cambria Math" w:cs="Times New Roman"/>
                <w:i/>
              </w:rPr>
            </m:ctrlPr>
          </m:sSubPr>
          <m:e>
            <m:r>
              <w:rPr>
                <w:rFonts w:ascii="Cambria Math" w:hAnsi="Cambria Math" w:cs="Times New Roman" w:hint="eastAsia"/>
              </w:rPr>
              <m:t>f</m:t>
            </m:r>
          </m:e>
          <m:sub>
            <m:r>
              <w:rPr>
                <w:rFonts w:ascii="Cambria Math" w:hAnsi="Cambria Math" w:cs="Times New Roman" w:hint="eastAsia"/>
              </w:rPr>
              <m:t>1</m:t>
            </m:r>
          </m:sub>
        </m:sSub>
      </m:oMath>
      <w:r w:rsidRPr="0045777B">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hint="eastAsia"/>
              </w:rPr>
              <m:t>f</m:t>
            </m:r>
          </m:e>
          <m:sub>
            <m:r>
              <w:rPr>
                <w:rFonts w:ascii="Cambria Math" w:hAnsi="Cambria Math" w:cs="Times New Roman" w:hint="eastAsia"/>
              </w:rPr>
              <m:t>2</m:t>
            </m:r>
          </m:sub>
        </m:sSub>
      </m:oMath>
      <w:r w:rsidRPr="0045777B">
        <w:rPr>
          <w:rFonts w:ascii="Times New Roman" w:hAnsi="Times New Roman" w:cs="Times New Roman"/>
        </w:rPr>
        <w:t xml:space="preserve">  are critical for clustering.</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4.1.2</w:t>
      </w:r>
      <w:r w:rsidRPr="00675361">
        <w:rPr>
          <w:rFonts w:ascii="Times New Roman" w:hAnsi="Times New Roman" w:cs="Times New Roman"/>
          <w:b/>
          <w:sz w:val="28"/>
          <w:szCs w:val="24"/>
        </w:rPr>
        <w:t xml:space="preserve"> Experiment II</w:t>
      </w:r>
    </w:p>
    <w:p w:rsidR="005D7482" w:rsidRDefault="005D7482" w:rsidP="005D7482">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In this experiment, we include 15 features with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5D7482">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Pr="005D7482">
        <w:rPr>
          <w:rFonts w:ascii="Times New Roman" w:hAnsi="Times New Roman" w:cs="Times New Roman"/>
          <w:sz w:val="24"/>
          <w:szCs w:val="24"/>
        </w:rPr>
        <w:t xml:space="preserve"> being the relevant features for clustering and remaining 13 features being irrelevant features. The relevant features are generated from two-component mixture of Gaussian distributions with 225 data points for each component. In addition, we purposely add correlations between the features including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5D748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Pr="005D748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12</m:t>
            </m:r>
          </m:sub>
        </m:sSub>
      </m:oMath>
      <w:r w:rsidRPr="005D7482">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13</m:t>
            </m:r>
          </m:sub>
        </m:sSub>
      </m:oMath>
      <w:r w:rsidRPr="005D7482">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14</m:t>
            </m:r>
          </m:sub>
        </m:sSub>
      </m:oMath>
      <w:r w:rsidRPr="005D7482">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15</m:t>
            </m:r>
          </m:sub>
        </m:sSub>
      </m:oMath>
      <w:r w:rsidRPr="005D7482">
        <w:rPr>
          <w:rFonts w:ascii="Times New Roman" w:hAnsi="Times New Roman" w:cs="Times New Roman"/>
          <w:sz w:val="24"/>
          <w:szCs w:val="24"/>
        </w:rPr>
        <w:t xml:space="preserve"> correlations. The experiment setting is summarized in Table 3. Similarly, 10 runs are conducted for each experiment. </w:t>
      </w:r>
    </w:p>
    <w:p w:rsidR="002320C9" w:rsidRPr="0065435E" w:rsidRDefault="002320C9" w:rsidP="002320C9">
      <w:pPr>
        <w:jc w:val="center"/>
        <w:rPr>
          <w:rFonts w:ascii="Times New Roman" w:hAnsi="Times New Roman" w:cs="Times New Roman"/>
        </w:rPr>
      </w:pPr>
      <w:r w:rsidRPr="0065435E">
        <w:rPr>
          <w:rFonts w:ascii="Times New Roman" w:hAnsi="Times New Roman" w:cs="Times New Roman"/>
        </w:rPr>
        <w:t xml:space="preserve">Table </w:t>
      </w:r>
      <w:r>
        <w:rPr>
          <w:rFonts w:ascii="Times New Roman" w:hAnsi="Times New Roman" w:cs="Times New Roman"/>
        </w:rPr>
        <w:t>3</w:t>
      </w:r>
      <w:r w:rsidRPr="0065435E">
        <w:rPr>
          <w:rFonts w:ascii="Times New Roman" w:hAnsi="Times New Roman" w:cs="Times New Roman"/>
        </w:rPr>
        <w:t xml:space="preserve">. </w:t>
      </w:r>
      <w:r>
        <w:rPr>
          <w:rFonts w:ascii="Times New Roman" w:hAnsi="Times New Roman" w:cs="Times New Roman"/>
        </w:rPr>
        <w:t>E</w:t>
      </w:r>
      <w:r w:rsidRPr="0065435E">
        <w:rPr>
          <w:rFonts w:ascii="Times New Roman" w:hAnsi="Times New Roman" w:cs="Times New Roman"/>
        </w:rPr>
        <w:t>xperiment setting</w:t>
      </w:r>
      <w:r>
        <w:rPr>
          <w:rFonts w:ascii="Times New Roman" w:hAnsi="Times New Roman" w:cs="Times New Roman"/>
        </w:rPr>
        <w:t xml:space="preserve"> for synthetic dataset II</w:t>
      </w:r>
    </w:p>
    <w:tbl>
      <w:tblPr>
        <w:tblStyle w:val="TableGrid"/>
        <w:tblW w:w="9715" w:type="dxa"/>
        <w:jc w:val="center"/>
        <w:tblBorders>
          <w:bottom w:val="single" w:sz="12" w:space="0" w:color="auto"/>
        </w:tblBorders>
        <w:tblLook w:val="04A0" w:firstRow="1" w:lastRow="0" w:firstColumn="1" w:lastColumn="0" w:noHBand="0" w:noVBand="1"/>
      </w:tblPr>
      <w:tblGrid>
        <w:gridCol w:w="2221"/>
        <w:gridCol w:w="7494"/>
      </w:tblGrid>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features</w:t>
            </w:r>
          </w:p>
        </w:tc>
        <w:tc>
          <w:tcPr>
            <w:tcW w:w="7494"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2 relevant + 13 irrelevant</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groups/components</w:t>
            </w:r>
          </w:p>
        </w:tc>
        <w:tc>
          <w:tcPr>
            <w:tcW w:w="7494"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a mixture of 2 components</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data points</w:t>
            </w:r>
          </w:p>
        </w:tc>
        <w:tc>
          <w:tcPr>
            <w:tcW w:w="7494"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450</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 of repeated runs</w:t>
            </w:r>
          </w:p>
        </w:tc>
        <w:tc>
          <w:tcPr>
            <w:tcW w:w="7494"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10</w:t>
            </w: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Distribution of relevant features for each component</w:t>
            </w:r>
          </w:p>
        </w:tc>
        <w:tc>
          <w:tcPr>
            <w:tcW w:w="7494" w:type="dxa"/>
            <w:tcBorders>
              <w:top w:val="single" w:sz="12" w:space="0" w:color="auto"/>
              <w:left w:val="nil"/>
              <w:bottom w:val="single" w:sz="12" w:space="0" w:color="auto"/>
              <w:right w:val="nil"/>
            </w:tcBorders>
          </w:tcPr>
          <w:p w:rsidR="002320C9" w:rsidRPr="005D40F7" w:rsidRDefault="00F45EAF" w:rsidP="001F2374">
            <w:pPr>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-1</m:t>
                        </m:r>
                      </m:e>
                    </m:mr>
                    <m:mr>
                      <m:e>
                        <m:r>
                          <w:rPr>
                            <w:rFonts w:ascii="Cambria Math" w:hAnsi="Cambria Math" w:cs="Times New Roman"/>
                            <w:sz w:val="20"/>
                            <w:szCs w:val="20"/>
                          </w:rPr>
                          <m:t>2</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2</m:t>
                        </m:r>
                      </m:e>
                    </m:mr>
                    <m:mr>
                      <m:e>
                        <m:r>
                          <w:rPr>
                            <w:rFonts w:ascii="Cambria Math" w:hAnsi="Cambria Math" w:cs="Times New Roman"/>
                            <w:sz w:val="20"/>
                            <w:szCs w:val="20"/>
                          </w:rPr>
                          <m:t>-1</m:t>
                        </m:r>
                      </m:e>
                    </m:mr>
                  </m:m>
                </m:e>
              </m:d>
              <m:r>
                <w:rPr>
                  <w:rFonts w:ascii="Cambria Math" w:hAnsi="Cambria Math" w:cs="Times New Roman"/>
                  <w:sz w:val="20"/>
                  <w:szCs w:val="20"/>
                </w:rPr>
                <m:t xml:space="preserve"> </m:t>
              </m:r>
            </m:oMath>
            <w:r w:rsidR="002320C9" w:rsidRPr="005D40F7">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1</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0.1</m:t>
                        </m:r>
                      </m:e>
                    </m:mr>
                    <m:mr>
                      <m:e>
                        <m:r>
                          <w:rPr>
                            <w:rFonts w:ascii="Cambria Math" w:hAnsi="Cambria Math" w:cs="Times New Roman"/>
                            <w:sz w:val="20"/>
                            <w:szCs w:val="20"/>
                          </w:rPr>
                          <m:t>0.1</m:t>
                        </m:r>
                      </m:e>
                      <m:e>
                        <m:r>
                          <w:rPr>
                            <w:rFonts w:ascii="Cambria Math" w:hAnsi="Cambria Math" w:cs="Times New Roman"/>
                            <w:sz w:val="20"/>
                            <w:szCs w:val="20"/>
                          </w:rPr>
                          <m:t>1</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2</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0.1</m:t>
                        </m:r>
                      </m:e>
                    </m:mr>
                    <m:mr>
                      <m:e>
                        <m:r>
                          <w:rPr>
                            <w:rFonts w:ascii="Cambria Math" w:hAnsi="Cambria Math" w:cs="Times New Roman"/>
                            <w:sz w:val="20"/>
                            <w:szCs w:val="20"/>
                          </w:rPr>
                          <m:t>0.1</m:t>
                        </m:r>
                      </m:e>
                      <m:e>
                        <m:r>
                          <w:rPr>
                            <w:rFonts w:ascii="Cambria Math" w:hAnsi="Cambria Math" w:cs="Times New Roman"/>
                            <w:sz w:val="20"/>
                            <w:szCs w:val="20"/>
                          </w:rPr>
                          <m:t>1</m:t>
                        </m:r>
                      </m:e>
                    </m:mr>
                  </m:m>
                </m:e>
              </m:d>
              <m:r>
                <w:rPr>
                  <w:rFonts w:ascii="Cambria Math" w:hAnsi="Cambria Math" w:cs="Times New Roman"/>
                  <w:sz w:val="20"/>
                  <w:szCs w:val="20"/>
                </w:rPr>
                <m:t xml:space="preserve"> </m:t>
              </m:r>
            </m:oMath>
          </w:p>
          <w:p w:rsidR="002320C9" w:rsidRPr="005D40F7" w:rsidRDefault="002320C9" w:rsidP="001F2374">
            <w:pPr>
              <w:rPr>
                <w:rFonts w:ascii="Times New Roman" w:hAnsi="Times New Roman" w:cs="Times New Roman"/>
                <w:sz w:val="20"/>
                <w:szCs w:val="20"/>
              </w:rPr>
            </w:pPr>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Distribution of irrelevant features</w:t>
            </w:r>
          </w:p>
        </w:tc>
        <w:tc>
          <w:tcPr>
            <w:tcW w:w="7494" w:type="dxa"/>
            <w:tcBorders>
              <w:top w:val="single" w:sz="12" w:space="0" w:color="auto"/>
              <w:left w:val="nil"/>
              <w:bottom w:val="single" w:sz="12" w:space="0" w:color="auto"/>
              <w:right w:val="nil"/>
            </w:tcBorders>
          </w:tcPr>
          <w:p w:rsidR="002320C9" w:rsidRPr="005D40F7" w:rsidRDefault="00F45EAF" w:rsidP="001F2374">
            <w:pPr>
              <w:jc w:val="both"/>
              <w:rPr>
                <w:rFonts w:ascii="Times New Roman" w:hAnsi="Times New Roman"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1.5, 1</m:t>
                    </m:r>
                  </m:e>
                </m:d>
              </m:oMath>
            </m:oMathPara>
          </w:p>
          <w:p w:rsidR="002320C9" w:rsidRPr="005D40F7" w:rsidRDefault="00F45EAF" w:rsidP="001F2374">
            <w:pPr>
              <w:jc w:val="both"/>
              <w:rPr>
                <w:rFonts w:ascii="Times New Roma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4</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3,0.5</m:t>
                    </m:r>
                  </m:e>
                </m:d>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5</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1.8,0.9</m:t>
                    </m:r>
                  </m:e>
                </m:d>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6</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0.3,0.5</m:t>
                    </m:r>
                  </m:e>
                </m:d>
              </m:oMath>
            </m:oMathPara>
          </w:p>
          <w:p w:rsidR="002320C9" w:rsidRPr="005D40F7" w:rsidRDefault="002320C9" w:rsidP="001F2374">
            <w:pPr>
              <w:rPr>
                <w:rFonts w:ascii="Times New Roman" w:hAnsi="Times New Roman"/>
                <w:sz w:val="20"/>
                <w:szCs w:val="20"/>
              </w:rPr>
            </w:pPr>
            <m:oMathPara>
              <m:oMathParaPr>
                <m:jc m:val="left"/>
              </m:oMathParaPr>
              <m:oMath>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f</m:t>
                    </m:r>
                  </m:e>
                  <m:sub>
                    <m:r>
                      <m:rPr>
                        <m:sty m:val="p"/>
                      </m:rPr>
                      <w:rPr>
                        <w:rFonts w:ascii="Cambria Math" w:hAnsi="Cambria Math"/>
                        <w:sz w:val="20"/>
                        <w:szCs w:val="20"/>
                      </w:rPr>
                      <m:t>7</m:t>
                    </m:r>
                  </m:sub>
                </m:sSub>
                <m:r>
                  <m:rPr>
                    <m:sty m:val="p"/>
                  </m:rPr>
                  <w:rPr>
                    <w:rFonts w:ascii="Cambria Math" w:hAnsi="Cambria Math"/>
                    <w:sz w:val="20"/>
                    <w:szCs w:val="20"/>
                  </w:rPr>
                  <m:t>=</m:t>
                </m:r>
                <m:r>
                  <w:rPr>
                    <w:rFonts w:ascii="Cambria Math" w:hAnsi="Cambria Math"/>
                    <w:sz w:val="20"/>
                    <w:szCs w:val="20"/>
                  </w:rPr>
                  <m:t>N</m:t>
                </m:r>
                <m:d>
                  <m:dPr>
                    <m:ctrlPr>
                      <w:rPr>
                        <w:rFonts w:ascii="Cambria Math" w:hAnsi="Cambria Math"/>
                        <w:sz w:val="20"/>
                        <w:szCs w:val="20"/>
                      </w:rPr>
                    </m:ctrlPr>
                  </m:dPr>
                  <m:e>
                    <m:r>
                      <m:rPr>
                        <m:sty m:val="p"/>
                      </m:rPr>
                      <w:rPr>
                        <w:rFonts w:ascii="Cambria Math" w:hAnsi="Cambria Math"/>
                        <w:sz w:val="20"/>
                        <w:szCs w:val="20"/>
                      </w:rPr>
                      <m:t>2,1</m:t>
                    </m:r>
                  </m:e>
                </m:d>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8</m:t>
                    </m:r>
                  </m:sub>
                </m:sSub>
                <m:r>
                  <w:rPr>
                    <w:rFonts w:ascii="Cambria Math" w:eastAsia="SimSun" w:hAnsi="Cambria Math" w:cs="Times New Roman"/>
                    <w:sz w:val="20"/>
                    <w:szCs w:val="20"/>
                  </w:rPr>
                  <m:t>=N</m:t>
                </m:r>
                <m:d>
                  <m:dPr>
                    <m:ctrlPr>
                      <w:rPr>
                        <w:rFonts w:ascii="Cambria Math" w:eastAsia="SimSun" w:hAnsi="Cambria Math" w:cs="Times New Roman"/>
                        <w:i/>
                        <w:sz w:val="20"/>
                        <w:szCs w:val="20"/>
                      </w:rPr>
                    </m:ctrlPr>
                  </m:dPr>
                  <m:e>
                    <m:r>
                      <w:rPr>
                        <w:rFonts w:ascii="Cambria Math" w:eastAsia="SimSun" w:hAnsi="Cambria Math" w:cs="Times New Roman"/>
                        <w:sz w:val="20"/>
                        <w:szCs w:val="20"/>
                      </w:rPr>
                      <m:t>-2,2</m:t>
                    </m:r>
                  </m:e>
                </m:d>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9</m:t>
                    </m:r>
                  </m:sub>
                </m:sSub>
                <m:r>
                  <w:rPr>
                    <w:rFonts w:ascii="Cambria Math" w:eastAsia="SimSun" w:hAnsi="Cambria Math" w:cs="Times New Roman"/>
                    <w:sz w:val="20"/>
                    <w:szCs w:val="20"/>
                  </w:rPr>
                  <m:t>=N(4,3)</m:t>
                </m:r>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10</m:t>
                    </m:r>
                  </m:sub>
                </m:sSub>
                <m:r>
                  <w:rPr>
                    <w:rFonts w:ascii="Cambria Math" w:eastAsia="SimSun" w:hAnsi="Cambria Math" w:cs="Times New Roman"/>
                    <w:sz w:val="20"/>
                    <w:szCs w:val="20"/>
                  </w:rPr>
                  <m:t>=N(1.5,0.1)</m:t>
                </m:r>
              </m:oMath>
            </m:oMathPara>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11</m:t>
                    </m:r>
                  </m:sub>
                </m:sSub>
                <m:r>
                  <w:rPr>
                    <w:rFonts w:ascii="Cambria Math" w:eastAsia="SimSun" w:hAnsi="Cambria Math" w:cs="Times New Roman"/>
                    <w:sz w:val="20"/>
                    <w:szCs w:val="20"/>
                  </w:rPr>
                  <m:t>=N(-4,2)</m:t>
                </m:r>
              </m:oMath>
            </m:oMathPara>
          </w:p>
          <w:p w:rsidR="002320C9" w:rsidRPr="005D40F7" w:rsidRDefault="002320C9" w:rsidP="001F2374">
            <w:pPr>
              <w:jc w:val="both"/>
              <w:rPr>
                <w:rFonts w:ascii="Times New Roman" w:eastAsia="SimSun" w:hAnsi="Times New Roman" w:cs="Times New Roman"/>
                <w:sz w:val="20"/>
                <w:szCs w:val="20"/>
              </w:rPr>
            </w:pPr>
            <w:r w:rsidRPr="005D40F7">
              <w:rPr>
                <w:rFonts w:ascii="Times New Roman" w:eastAsia="SimSun" w:hAnsi="Times New Roman" w:cs="Times New Roman"/>
                <w:sz w:val="20"/>
                <w:szCs w:val="20"/>
              </w:rPr>
              <w:t xml:space="preserve"> </w:t>
            </w: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12</m:t>
                  </m:r>
                </m:sub>
              </m:sSub>
              <m:r>
                <w:rPr>
                  <w:rFonts w:ascii="Cambria Math" w:eastAsia="SimSun" w:hAnsi="Cambria Math" w:cs="Times New Roman"/>
                  <w:sz w:val="20"/>
                  <w:szCs w:val="20"/>
                </w:rPr>
                <m:t xml:space="preserve"> and </m:t>
              </m:r>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13</m:t>
                  </m:r>
                </m:sub>
              </m:sSub>
              <m:r>
                <w:rPr>
                  <w:rFonts w:ascii="Cambria Math" w:eastAsia="SimSun" w:hAnsi="Cambria Math" w:cs="Times New Roman"/>
                  <w:sz w:val="20"/>
                  <w:szCs w:val="20"/>
                </w:rPr>
                <m:t xml:space="preserve"> are correlated with </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12_13</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2</m:t>
                        </m:r>
                      </m:e>
                    </m:mr>
                    <m:mr>
                      <m:e>
                        <m:r>
                          <w:rPr>
                            <w:rFonts w:ascii="Cambria Math" w:hAnsi="Cambria Math" w:cs="Times New Roman"/>
                            <w:sz w:val="20"/>
                            <w:szCs w:val="20"/>
                          </w:rPr>
                          <m:t>2</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12_13</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0.3</m:t>
                        </m:r>
                      </m:e>
                    </m:mr>
                    <m:mr>
                      <m:e>
                        <m:r>
                          <w:rPr>
                            <w:rFonts w:ascii="Cambria Math" w:hAnsi="Cambria Math" w:cs="Times New Roman"/>
                            <w:sz w:val="20"/>
                            <w:szCs w:val="20"/>
                          </w:rPr>
                          <m:t>0.3</m:t>
                        </m:r>
                      </m:e>
                      <m:e>
                        <m:r>
                          <w:rPr>
                            <w:rFonts w:ascii="Cambria Math" w:hAnsi="Cambria Math" w:cs="Times New Roman"/>
                            <w:sz w:val="20"/>
                            <w:szCs w:val="20"/>
                          </w:rPr>
                          <m:t>1</m:t>
                        </m:r>
                      </m:e>
                    </m:mr>
                  </m:m>
                </m:e>
              </m:d>
            </m:oMath>
          </w:p>
          <w:p w:rsidR="002320C9" w:rsidRPr="005D40F7" w:rsidRDefault="00F45EAF" w:rsidP="001F2374">
            <w:pPr>
              <w:jc w:val="both"/>
              <w:rPr>
                <w:rFonts w:ascii="Times New Roman" w:eastAsia="SimSun" w:hAnsi="Times New Roman" w:cs="Times New Roman"/>
                <w:sz w:val="20"/>
                <w:szCs w:val="20"/>
              </w:rPr>
            </w:pPr>
            <m:oMathPara>
              <m:oMathParaPr>
                <m:jc m:val="left"/>
              </m:oMathParaPr>
              <m:oMath>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14</m:t>
                    </m:r>
                  </m:sub>
                </m:sSub>
                <m:r>
                  <w:rPr>
                    <w:rFonts w:ascii="Cambria Math" w:eastAsia="SimSun" w:hAnsi="Cambria Math" w:cs="Times New Roman"/>
                    <w:sz w:val="20"/>
                    <w:szCs w:val="20"/>
                  </w:rPr>
                  <m:t xml:space="preserve"> and </m:t>
                </m:r>
                <m:sSub>
                  <m:sSubPr>
                    <m:ctrlPr>
                      <w:rPr>
                        <w:rFonts w:ascii="Cambria Math" w:eastAsia="SimSun" w:hAnsi="Cambria Math" w:cs="Times New Roman"/>
                        <w:i/>
                        <w:sz w:val="20"/>
                        <w:szCs w:val="20"/>
                      </w:rPr>
                    </m:ctrlPr>
                  </m:sSubPr>
                  <m:e>
                    <m:r>
                      <w:rPr>
                        <w:rFonts w:ascii="Cambria Math" w:eastAsia="SimSun" w:hAnsi="Cambria Math" w:cs="Times New Roman"/>
                        <w:sz w:val="20"/>
                        <w:szCs w:val="20"/>
                      </w:rPr>
                      <m:t>f</m:t>
                    </m:r>
                  </m:e>
                  <m:sub>
                    <m:r>
                      <w:rPr>
                        <w:rFonts w:ascii="Cambria Math" w:eastAsia="SimSun" w:hAnsi="Cambria Math" w:cs="Times New Roman"/>
                        <w:sz w:val="20"/>
                        <w:szCs w:val="20"/>
                      </w:rPr>
                      <m:t>15</m:t>
                    </m:r>
                  </m:sub>
                </m:sSub>
                <m:r>
                  <w:rPr>
                    <w:rFonts w:ascii="Cambria Math" w:eastAsia="SimSun" w:hAnsi="Cambria Math" w:cs="Times New Roman"/>
                    <w:sz w:val="20"/>
                    <w:szCs w:val="20"/>
                  </w:rPr>
                  <m:t xml:space="preserve"> are correlated with </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14_15</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1"/>
                              <m:mcJc m:val="center"/>
                            </m:mcPr>
                          </m:mc>
                        </m:mcs>
                        <m:ctrlPr>
                          <w:rPr>
                            <w:rFonts w:ascii="Cambria Math" w:hAnsi="Cambria Math" w:cs="Times New Roman"/>
                            <w:i/>
                            <w:sz w:val="20"/>
                            <w:szCs w:val="20"/>
                          </w:rPr>
                        </m:ctrlPr>
                      </m:mPr>
                      <m:mr>
                        <m:e>
                          <m:r>
                            <w:rPr>
                              <w:rFonts w:ascii="Cambria Math" w:hAnsi="Cambria Math" w:cs="Times New Roman"/>
                              <w:sz w:val="20"/>
                              <w:szCs w:val="20"/>
                            </w:rPr>
                            <m:t>-3</m:t>
                          </m:r>
                        </m:e>
                      </m:mr>
                      <m:mr>
                        <m:e>
                          <m:r>
                            <w:rPr>
                              <w:rFonts w:ascii="Cambria Math" w:hAnsi="Cambria Math" w:cs="Times New Roman"/>
                              <w:sz w:val="20"/>
                              <w:szCs w:val="20"/>
                            </w:rPr>
                            <m:t>2</m:t>
                          </m:r>
                        </m:e>
                      </m:mr>
                    </m:m>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14_15</m:t>
                    </m:r>
                  </m:sub>
                </m:sSub>
                <m:r>
                  <w:rPr>
                    <w:rFonts w:ascii="Cambria Math" w:hAnsi="Cambria Math" w:cs="Times New Roman"/>
                    <w:sz w:val="20"/>
                    <w:szCs w:val="20"/>
                  </w:rPr>
                  <m:t>=</m:t>
                </m:r>
                <m:d>
                  <m:dPr>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0.1</m:t>
                          </m:r>
                        </m:e>
                      </m:mr>
                      <m:mr>
                        <m:e>
                          <m:r>
                            <w:rPr>
                              <w:rFonts w:ascii="Cambria Math" w:hAnsi="Cambria Math" w:cs="Times New Roman"/>
                              <w:sz w:val="20"/>
                              <w:szCs w:val="20"/>
                            </w:rPr>
                            <m:t>0.1</m:t>
                          </m:r>
                        </m:e>
                        <m:e>
                          <m:r>
                            <w:rPr>
                              <w:rFonts w:ascii="Cambria Math" w:hAnsi="Cambria Math" w:cs="Times New Roman"/>
                              <w:sz w:val="20"/>
                              <w:szCs w:val="20"/>
                            </w:rPr>
                            <m:t>1</m:t>
                          </m:r>
                        </m:e>
                      </m:mr>
                    </m:m>
                  </m:e>
                </m:d>
              </m:oMath>
            </m:oMathPara>
          </w:p>
        </w:tc>
      </w:tr>
      <w:tr w:rsidR="002320C9" w:rsidRPr="00385103" w:rsidTr="001F2374">
        <w:trPr>
          <w:jc w:val="center"/>
        </w:trPr>
        <w:tc>
          <w:tcPr>
            <w:tcW w:w="2221" w:type="dxa"/>
            <w:tcBorders>
              <w:top w:val="single" w:sz="12" w:space="0" w:color="auto"/>
              <w:left w:val="nil"/>
              <w:bottom w:val="single" w:sz="12" w:space="0" w:color="auto"/>
              <w:right w:val="nil"/>
            </w:tcBorders>
            <w:shd w:val="clear" w:color="auto" w:fill="F2F2F2" w:themeFill="background1" w:themeFillShade="F2"/>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lastRenderedPageBreak/>
              <w:t># of repeated runs</w:t>
            </w:r>
          </w:p>
        </w:tc>
        <w:tc>
          <w:tcPr>
            <w:tcW w:w="7494" w:type="dxa"/>
            <w:tcBorders>
              <w:top w:val="single" w:sz="12" w:space="0" w:color="auto"/>
              <w:left w:val="nil"/>
              <w:bottom w:val="single" w:sz="12" w:space="0" w:color="auto"/>
              <w:right w:val="nil"/>
            </w:tcBorders>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10</w:t>
            </w:r>
          </w:p>
        </w:tc>
      </w:tr>
    </w:tbl>
    <w:p w:rsidR="00A338D4" w:rsidRDefault="00A338D4" w:rsidP="00A338D4">
      <w:pPr>
        <w:spacing w:line="480" w:lineRule="auto"/>
        <w:rPr>
          <w:rFonts w:ascii="Times New Roman" w:hAnsi="Times New Roman" w:cs="Times New Roman"/>
          <w:noProof/>
          <w:sz w:val="24"/>
          <w:szCs w:val="24"/>
        </w:rPr>
      </w:pPr>
    </w:p>
    <w:p w:rsidR="002320C9" w:rsidRDefault="00A338D4" w:rsidP="00A338D4">
      <w:pPr>
        <w:spacing w:line="480" w:lineRule="auto"/>
        <w:jc w:val="center"/>
        <w:rPr>
          <w:rFonts w:ascii="Times New Roman" w:hAnsi="Times New Roman" w:cs="Times New Roman"/>
          <w:sz w:val="24"/>
          <w:szCs w:val="24"/>
        </w:rPr>
      </w:pPr>
      <w:r w:rsidRPr="00A338D4">
        <w:rPr>
          <w:rFonts w:ascii="Times New Roman" w:hAnsi="Times New Roman" w:cs="Times New Roman"/>
          <w:noProof/>
          <w:sz w:val="24"/>
          <w:szCs w:val="24"/>
        </w:rPr>
        <w:drawing>
          <wp:inline distT="0" distB="0" distL="0" distR="0">
            <wp:extent cx="4114800" cy="2743200"/>
            <wp:effectExtent l="0" t="0" r="0" b="0"/>
            <wp:docPr id="14" name="Picture 14" descr="C:\Users\yinlinfu\Dropbox\ESM paper\figures\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nlinfu\Dropbox\ESM paper\figures\figur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rsidR="00A338D4" w:rsidRDefault="00A338D4" w:rsidP="00A338D4">
      <w:pPr>
        <w:jc w:val="center"/>
        <w:rPr>
          <w:rFonts w:ascii="Times New Roman" w:hAnsi="Times New Roman" w:cs="Times New Roman"/>
        </w:rPr>
      </w:pPr>
      <w:r w:rsidRPr="0065435E">
        <w:rPr>
          <w:rFonts w:ascii="Times New Roman" w:hAnsi="Times New Roman" w:cs="Times New Roman"/>
        </w:rPr>
        <w:t xml:space="preserve">Figure </w:t>
      </w:r>
      <w:r>
        <w:rPr>
          <w:rFonts w:ascii="Times New Roman" w:hAnsi="Times New Roman" w:cs="Times New Roman"/>
        </w:rPr>
        <w:t>3</w:t>
      </w:r>
      <w:r w:rsidRPr="0065435E">
        <w:rPr>
          <w:rFonts w:ascii="Times New Roman" w:hAnsi="Times New Roman" w:cs="Times New Roman"/>
        </w:rPr>
        <w:t xml:space="preserve">. </w:t>
      </w:r>
      <m:oMath>
        <m:r>
          <w:rPr>
            <w:rFonts w:ascii="Cambria Math" w:hAnsi="Cambria Math" w:cs="Times New Roman"/>
          </w:rPr>
          <m:t>RI</m:t>
        </m:r>
      </m:oMath>
      <w:r w:rsidRPr="0065435E">
        <w:rPr>
          <w:rFonts w:ascii="Times New Roman" w:hAnsi="Times New Roman" w:cs="Times New Roman"/>
        </w:rPr>
        <w:t xml:space="preserve"> for each feature </w:t>
      </w:r>
      <w:r>
        <w:rPr>
          <w:rFonts w:ascii="Times New Roman" w:hAnsi="Times New Roman" w:cs="Times New Roman"/>
        </w:rPr>
        <w:t xml:space="preserve">over iterations </w:t>
      </w:r>
      <w:r w:rsidRPr="0065435E">
        <w:rPr>
          <w:rFonts w:ascii="Times New Roman" w:hAnsi="Times New Roman" w:cs="Times New Roman"/>
        </w:rPr>
        <w:t xml:space="preserve">on </w:t>
      </w:r>
      <w:r>
        <w:rPr>
          <w:rFonts w:ascii="Times New Roman" w:hAnsi="Times New Roman" w:cs="Times New Roman"/>
        </w:rPr>
        <w:t>450</w:t>
      </w:r>
      <w:r w:rsidRPr="0065435E">
        <w:rPr>
          <w:rFonts w:ascii="Times New Roman" w:hAnsi="Times New Roman" w:cs="Times New Roman"/>
        </w:rPr>
        <w:t xml:space="preserve"> data points. The large values of </w:t>
      </w:r>
      <m:oMath>
        <m:r>
          <w:rPr>
            <w:rFonts w:ascii="Cambria Math" w:hAnsi="Cambria Math" w:cs="Times New Roman"/>
          </w:rPr>
          <m:t>RI</m:t>
        </m:r>
      </m:oMath>
      <w:r w:rsidRPr="0065435E" w:rsidDel="002F720E">
        <w:rPr>
          <w:rFonts w:ascii="Times New Roman" w:hAnsi="Times New Roman" w:cs="Times New Roman"/>
        </w:rPr>
        <w:t xml:space="preserve"> </w:t>
      </w:r>
      <w:r w:rsidRPr="0065435E">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65435E">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sidRPr="0065435E">
        <w:rPr>
          <w:rFonts w:ascii="Times New Roman" w:hAnsi="Times New Roman" w:cs="Times New Roman"/>
        </w:rPr>
        <w:t xml:space="preserve"> in the final iteration show that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65435E">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rPr>
        <w:t xml:space="preserve">  are critical for clustering.</w:t>
      </w:r>
    </w:p>
    <w:p w:rsidR="00A338D4" w:rsidRPr="00A338D4" w:rsidRDefault="00A338D4" w:rsidP="00A338D4">
      <w:pPr>
        <w:jc w:val="center"/>
        <w:rPr>
          <w:rFonts w:ascii="Times New Roman" w:hAnsi="Times New Roman" w:cs="Times New Roman"/>
        </w:rPr>
      </w:pPr>
    </w:p>
    <w:p w:rsidR="00675361" w:rsidRDefault="005D7482" w:rsidP="00675361">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Figure 3 shows both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5D7482">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Pr="005D7482">
        <w:rPr>
          <w:rFonts w:ascii="Times New Roman" w:hAnsi="Times New Roman" w:cs="Times New Roman"/>
          <w:sz w:val="24"/>
          <w:szCs w:val="24"/>
        </w:rPr>
        <w:t xml:space="preserve"> have significantly higher </w:t>
      </w:r>
      <m:oMath>
        <m:r>
          <w:rPr>
            <w:rFonts w:ascii="Cambria Math" w:hAnsi="Cambria Math" w:cs="Times New Roman"/>
            <w:sz w:val="24"/>
            <w:szCs w:val="24"/>
          </w:rPr>
          <m:t xml:space="preserve">RI </m:t>
        </m:r>
      </m:oMath>
      <w:r w:rsidRPr="005D7482">
        <w:rPr>
          <w:rFonts w:ascii="Times New Roman" w:hAnsi="Times New Roman" w:cs="Times New Roman"/>
          <w:sz w:val="24"/>
          <w:szCs w:val="24"/>
        </w:rPr>
        <w:t>values than the other 13 irrelevant features. In addition, the accuracy of ESM is 97.5% while the accuracy of EM on the full feature set is only 84.7%. We conclude ESM is able to identify the relevant features with dependencies and exclude the irrelevant “noisy features” resulting much im</w:t>
      </w:r>
      <w:r>
        <w:rPr>
          <w:rFonts w:ascii="Times New Roman" w:hAnsi="Times New Roman" w:cs="Times New Roman"/>
          <w:sz w:val="24"/>
          <w:szCs w:val="24"/>
        </w:rPr>
        <w:t xml:space="preserve">proved clustering performance. </w:t>
      </w:r>
    </w:p>
    <w:p w:rsidR="00DB16E0" w:rsidRDefault="00DB16E0" w:rsidP="00DB16E0">
      <w:pPr>
        <w:spacing w:line="480" w:lineRule="auto"/>
        <w:jc w:val="both"/>
        <w:rPr>
          <w:rFonts w:ascii="Times New Roman" w:hAnsi="Times New Roman" w:cs="Times New Roman"/>
          <w:b/>
          <w:sz w:val="28"/>
          <w:szCs w:val="24"/>
        </w:rPr>
      </w:pPr>
      <w:r>
        <w:rPr>
          <w:rFonts w:ascii="Times New Roman" w:hAnsi="Times New Roman" w:cs="Times New Roman"/>
          <w:b/>
          <w:sz w:val="28"/>
          <w:szCs w:val="24"/>
        </w:rPr>
        <w:t>4.2.</w:t>
      </w:r>
      <w:r w:rsidRPr="00675361">
        <w:rPr>
          <w:rFonts w:ascii="Times New Roman" w:hAnsi="Times New Roman" w:cs="Times New Roman"/>
          <w:b/>
          <w:sz w:val="28"/>
          <w:szCs w:val="24"/>
        </w:rPr>
        <w:t xml:space="preserve"> </w:t>
      </w:r>
      <w:r>
        <w:rPr>
          <w:rFonts w:ascii="Times New Roman" w:hAnsi="Times New Roman" w:cs="Times New Roman"/>
          <w:b/>
          <w:sz w:val="28"/>
          <w:szCs w:val="24"/>
        </w:rPr>
        <w:t>Benchmark Dataset</w:t>
      </w:r>
    </w:p>
    <w:p w:rsidR="00860E81" w:rsidRDefault="00DB16E0" w:rsidP="00DB16E0">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part, we compare the proposed algorithm with other existing algorithms. To get a fair comparison, we focus on the feature selection algorithms for model-based clustering. </w:t>
      </w:r>
      <w:r w:rsidR="00860E81">
        <w:rPr>
          <w:rFonts w:ascii="Times New Roman" w:hAnsi="Times New Roman" w:cs="Times New Roman"/>
          <w:sz w:val="24"/>
          <w:szCs w:val="24"/>
        </w:rPr>
        <w:t xml:space="preserve">The survey paper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{"citationItems":[{"id":"ITEM-1","itemData":{"DOI":"10.1214/18-SS119","ISSN":"19357516","abstract":"Model-based clustering is a popular approach for clustering multivariate data which has seen application in numerous fields. Nowadays, high-dimensional data are more and more common and the model-based clustering approach has adapted to deal with the increasing dimensionality. In particular, the development of variable selection techniques has received lot of attention and research effort in recent years. Even for small size problems, variable selection has been advocated to facilitate the interpretation of the clustering results. This review provides a summary of the methods developed for selecting relevant clustering variables in model-based clustering. The methods are illustrated by application to real-world data and existing software to implement the methods are indicated.","author":[{"dropping-particle":"","family":"Fop","given":"Michael","non-dropping-particle":"","parse-names":false,"suffix":""},{"dropping-particle":"","family":"Murphy","given":"Thomas Brendan","non-dropping-particle":"","parse-names":false,"suffix":""}],"container-title":"Statistics Surveys","id":"ITEM-1","issue":"0","issued":{"date-parts":[["2017"]]},"page":"18-65","publisher":"The author, under a Creative Commons Attribution License","title":"Variable Selection Methods for Model-based Clustering","type":"article-journal","volume":"12"},"uris":["http://www.mendeley.com/documents/?uuid=11bb417c-865c-329d-aa74-8870148e58ae"]}],"mendeley":{"formattedCitation":"[27]","plainTextFormattedCitation":"[27]","previouslyFormattedCitation":"(Fop &amp; Murphy, 2017)"},"properties":{"noteIndex":0},"schema":"https://github.com/citation-style-language/schema/raw/master/csl-citation.json"}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[27]</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summarized six GMMs variable selection R packages named as </w:t>
      </w:r>
      <w:proofErr w:type="spellStart"/>
      <w:r w:rsidR="00860E81">
        <w:rPr>
          <w:rFonts w:ascii="Times New Roman" w:hAnsi="Times New Roman" w:cs="Times New Roman"/>
          <w:sz w:val="24"/>
          <w:szCs w:val="24"/>
        </w:rPr>
        <w:t>sparcl</w:t>
      </w:r>
      <w:proofErr w:type="spellEnd"/>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{"citationItems":[{"id":"ITEM-1","itemData":{"author":[{"dropping-particle":"","family":"Daniela Witten","given":"Author M","non-dropping-particle":"","parse-names":false,"suffix":""},{"dropping-particle":"","family":"Tibshirani Maintainer Daniela Witten","given":"Robert","non-dropping-particle":"","parse-names":false,"suffix":""}],"id":"ITEM-1","issued":{"date-parts":[["2018"]]},"title":"Package 'sparcl' Type Package Title Perform Sparse Hierarchical Clustering and Sparse K-Means Clustering","type":"report"},"uris":["http://www.mendeley.com/documents/?uuid=29fb67f5-59d3-3c2d-a02a-1e209bb97eeb"]}],"mendeley":{"formattedCitation":"[28]","plainTextFormattedCitation":"[28]","previouslyFormattedCitation":"(Daniela Witten &amp; Tibshirani Maintainer Daniela Witten, 2018)"},"properties":{"noteIndex":0},"schema":"https://github.com/citation-style-language/schema/raw/master/csl-citation.json"}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[28]</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w:t>
      </w:r>
      <w:proofErr w:type="spellStart"/>
      <w:r w:rsidR="00860E81">
        <w:rPr>
          <w:rFonts w:ascii="Times New Roman" w:hAnsi="Times New Roman" w:cs="Times New Roman"/>
          <w:sz w:val="24"/>
          <w:szCs w:val="24"/>
        </w:rPr>
        <w:t>clustvarsel</w:t>
      </w:r>
      <w:proofErr w:type="spellEnd"/>
      <w:r w:rsidR="00860E81">
        <w:rPr>
          <w:rFonts w:ascii="Times New Roman" w:hAnsi="Times New Roman" w:cs="Times New Roman"/>
          <w:sz w:val="24"/>
          <w:szCs w:val="24"/>
        </w:rPr>
        <w:t xml:space="preserve">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{"citationItems":[{"id":"ITEM-1","itemData":{"abstract":"Finite mixture modelling provides a framework for cluster analysis based on parsimonious Gaussian mixture models. Variable or feature selection is of particular importance in situations where only a subset of the available variables provide clustering information. This enables the selection of a more parsimonious model, yielding more efficient estimates, a clearer interpretation and, often, improved clustering partitions. This paper describes the R package clustvarsel which performs subset selection for model-based clustering. An improved version of the methodology of Raftery and Dean (2006) is implemented in the new version 2 of the package to find the (locally) optimal subset of variables with group/cluster information in a dataset. Search over the solution space is performed using either a stepwise greedy search or a headlong algorithm. Adjustments for speeding up these algorithms are discussed, as well as a parallel implementation of the stepwise search. Usage of the package is presented through the discussion of several data examples.","author":[{"dropping-particle":"","family":"Scrucca","given":"Luca","non-dropping-particle":"","parse-names":false,"suffix":""},{"dropping-particle":"","family":"Raftery","given":"Adrian E.","non-dropping-particle":"","parse-names":false,"suffix":""}],"id":"ITEM-1","issued":{"date-parts":[["2014","11","3"]]},"title":"clustvarsel: A Package Implementing Variable Selection for Model-based Clustering in R","type":"article-journal"},"uris":["http://www.mendeley.com/documents/?uuid=0f58aa34-503e-3eff-8d92-d5f77bbf00e7"]}],"mendeley":{"formattedCitation":"[29]","plainTextFormattedCitation":"[29]","previouslyFormattedCitation":"(Scrucca &amp; Raftery, 2014)"},"properties":{"noteIndex":0},"schema":"https://github.com/citation-style-language/schema/raw/master/csl-citation.json"}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[29]</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w:t>
      </w:r>
      <w:proofErr w:type="spellStart"/>
      <w:r w:rsidR="00860E81">
        <w:rPr>
          <w:rFonts w:ascii="Times New Roman" w:hAnsi="Times New Roman" w:cs="Times New Roman"/>
          <w:sz w:val="24"/>
          <w:szCs w:val="24"/>
        </w:rPr>
        <w:t>VarSelLCM</w:t>
      </w:r>
      <w:proofErr w:type="spellEnd"/>
      <w:r w:rsidR="00860E81">
        <w:rPr>
          <w:rFonts w:ascii="Times New Roman" w:hAnsi="Times New Roman" w:cs="Times New Roman"/>
          <w:sz w:val="24"/>
          <w:szCs w:val="24"/>
        </w:rPr>
        <w:t xml:space="preserve">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{"citationItems":[{"id":"ITEM-1","itemData":{"DOI":"10.1007/s11222-016-9670","abstract":"Description Full model selection (detection of the relevant features and estimation of the number of clusters) for model-based clustering (see reference here &lt;doi:10.1007/s11222-016-9670-1&gt;). Data to analyze can be continuous, categorical, integer or mixed. Moreover, missing values can occur and do not necessitate any pre-processing. Shiny application permits an easy interpretation of the results. License GPL (&gt;= 2) Depends R (&gt;= 3.3) Imports methods, Rcpp (&gt;= 0.11.1), parallel, mgcv, ggplot2, shiny","author":[{"dropping-particle":"","family":"Marbac","given":"Matthieu","non-dropping-particle":"","parse-names":false,"suffix":""},{"dropping-particle":"","family":"Maintainer","given":"Mohammed Sedki","non-dropping-particle":"","parse-names":false,"suffix":""},{"dropping-particle":"","family":"Sedki","given":"Mohammed","non-dropping-particle":"","parse-names":false,"suffix":""}],"id":"ITEM-1","issued":{"date-parts":[["2018"]]},"title":"Package 'VarSelLCM' Title Variable Selection for Model-Based Clustering of Mixed-Type Data Set with Missing Values","type":"article-journal"},"uris":["http://www.mendeley.com/documents/?uuid=eea4ffcb-d4c0-3675-85c2-ad6009e3602c"]}],"mendeley":{"formattedCitation":"[30]","plainTextFormattedCitation":"[30]","previouslyFormattedCitation":"(Marbac, Maintainer, &amp; Sedki, 2018)"},"properties":{"noteIndex":0},"schema":"https://github.com/citation-style-language/schema/raw/master/csl-citation.json"}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[30]</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w:t>
      </w:r>
      <w:proofErr w:type="spellStart"/>
      <w:r w:rsidR="00860E81">
        <w:rPr>
          <w:rFonts w:ascii="Times New Roman" w:hAnsi="Times New Roman" w:cs="Times New Roman"/>
          <w:sz w:val="24"/>
          <w:szCs w:val="24"/>
        </w:rPr>
        <w:t>vscc</w:t>
      </w:r>
      <w:proofErr w:type="spellEnd"/>
      <w:r w:rsidR="00860E81">
        <w:rPr>
          <w:rFonts w:ascii="Times New Roman" w:hAnsi="Times New Roman" w:cs="Times New Roman"/>
          <w:sz w:val="24"/>
          <w:szCs w:val="24"/>
        </w:rPr>
        <w:t xml:space="preserve">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{"citationItems":[{"id":"ITEM-1","itemData":{"abstract":"Description Performs variable selection/feature reduction under a clustering or classification framework. In particular, it can be used in an automated fashion using mixture model-based methods (tEIGEN and MCLUST are currently supported). License GPL (&gt;= 2) Imports teigen, mclust NeedsCompilation no Repository CRAN","author":[{"dropping-particle":"","family":"Andrews","given":"Jeffrey L","non-dropping-particle":"","parse-names":false,"suffix":""},{"dropping-particle":"","family":"Mcnicholas","given":"Paul D","non-dropping-particle":"","parse-names":false,"suffix":""}],"id":"ITEM-1","issued":{"date-parts":[["2015"]]},"title":"Package 'vscc' Title Variable selection for clustering and classification","type":"report"},"uris":["http://www.mendeley.com/documents/?uuid=828ecc47-9828-316d-9117-1648dbde532d"]}],"mendeley":{"formattedCitation":"[31]","plainTextFormattedCitation":"[31]","previouslyFormattedCitation":"(Andrews &amp; Mcnicholas, 2015)"},"properties":{"noteIndex":0},"schema":"https://github.com/citation-style-language/schema/raw/master/csl-citation.json"}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[31]</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w:t>
      </w:r>
      <w:proofErr w:type="spellStart"/>
      <w:r w:rsidR="00860E81">
        <w:rPr>
          <w:rFonts w:ascii="Times New Roman" w:hAnsi="Times New Roman" w:cs="Times New Roman"/>
          <w:sz w:val="24"/>
          <w:szCs w:val="24"/>
        </w:rPr>
        <w:t>SelvarMix</w:t>
      </w:r>
      <w:proofErr w:type="spellEnd"/>
      <w:r w:rsidR="00860E81">
        <w:rPr>
          <w:rFonts w:ascii="Times New Roman" w:hAnsi="Times New Roman" w:cs="Times New Roman"/>
          <w:sz w:val="24"/>
          <w:szCs w:val="24"/>
        </w:rPr>
        <w:t xml:space="preserve">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{"citationItems":[{"id":"ITEM-1","itemData":{"DOI":"10.1016/j.csda.2009.04.013","abstract":"Description Performs a regularization approach to variable selection in the model-based clustering and classification frameworks. First, the variables are arranged in order with a lasso-like procedure. Second, the method of Maugis, Celeux, and Martin-Magniette","author":[{"dropping-particle":"","family":"Sedki","given":"Mohammed","non-dropping-particle":"","parse-names":false,"suffix":""},{"dropping-particle":"","family":"Celeux","given":"Gilles","non-dropping-particle":"","parse-names":false,"suffix":""},{"dropping-particle":"","family":"Maugis","given":"Cathy","non-dropping-particle":"","parse-names":false,"suffix":""},{"dropping-particle":"","family":"Maintainer","given":"Rabusseau","non-dropping-particle":"","parse-names":false,"suffix":""}],"id":"ITEM-1","issued":{"date-parts":[["2017"]]},"title":"Package 'SelvarMix' Type Package Title Regularization for Variable Selection in Model-Based Clustering and Discriminant Analysis","type":"article-journal"},"uris":["http://www.mendeley.com/documents/?uuid=8a867d30-ebd9-37a9-8559-20a396efb254"]}],"mendeley":{"formattedCitation":"[32]","plainTextFormattedCitation":"[32]","previouslyFormattedCitation":"(Sedki, Celeux, Maugis, &amp; Maintainer, 2017)"},"properties":{"noteIndex":0},"schema":"https://github.com/citation-style-language/schema/raw/master/csl-citation.json"}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[32]</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xml:space="preserve">, </w:t>
      </w:r>
      <w:proofErr w:type="spellStart"/>
      <w:r w:rsidR="00860E81">
        <w:rPr>
          <w:rFonts w:ascii="Times New Roman" w:hAnsi="Times New Roman" w:cs="Times New Roman"/>
          <w:sz w:val="24"/>
          <w:szCs w:val="24"/>
        </w:rPr>
        <w:t>bclust</w:t>
      </w:r>
      <w:proofErr w:type="spellEnd"/>
      <w:r w:rsidR="00860E81">
        <w:rPr>
          <w:rFonts w:ascii="Times New Roman" w:hAnsi="Times New Roman" w:cs="Times New Roman"/>
          <w:sz w:val="24"/>
          <w:szCs w:val="24"/>
        </w:rPr>
        <w:t xml:space="preserve"> </w:t>
      </w:r>
      <w:r w:rsidR="00860E81">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{"citationItems":[{"id":"ITEM-1","itemData":{"abstract":"Description Builds a dendrogram using log posterior as a natural distance defined by the model and meanwhile waits the clustering variables. It is also capable to computing equivalent Bayesian discrimination probabilities. The adopted method suites small sample large dimension setting. The model parameter estimation maybe difficult, depending on data structure and the chosen distribution family. License GPL (&gt;= 2) URL http://bclust.r-forge.r-project.org/ Repository CRAN Repository/R-Forge/Project bclust Repository/R-Forge/Revision 41 Repository/R-Forge","author":[{"dropping-particle":"","family":"Nia","given":"Partovi","non-dropping-particle":"","parse-names":false,"suffix":""},{"dropping-particle":"","family":"Davison","given":"Anthony C","non-dropping-particle":"","parse-names":false,"suffix":""}],"id":"ITEM-1","issued":{"date-parts":[["2015"]]},"title":"Package 'bclust' Type Package Title Bayesian Hierarchical Clustering Using Spike and Slab Models","type":"report"},"uris":["http://www.mendeley.com/documents/?uuid=fcdfe0da-3760-3cd3-968e-f040055c0753"]}],"mendeley":{"formattedCitation":"[33]","plainTextFormattedCitation":"[33]","previouslyFormattedCitation":"(Nia &amp; Davison, 2015)"},"properties":{"noteIndex":0},"schema":"https://github.com/citation-style-language/schema/raw/master/csl-citation.json"}</w:instrText>
      </w:r>
      <w:r w:rsidR="00860E81">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[33]</w:t>
      </w:r>
      <w:r w:rsidR="00860E81">
        <w:rPr>
          <w:rFonts w:ascii="Times New Roman" w:hAnsi="Times New Roman" w:cs="Times New Roman"/>
          <w:sz w:val="24"/>
          <w:szCs w:val="24"/>
        </w:rPr>
        <w:fldChar w:fldCharType="end"/>
      </w:r>
      <w:r w:rsidR="00860E81">
        <w:rPr>
          <w:rFonts w:ascii="Times New Roman" w:hAnsi="Times New Roman" w:cs="Times New Roman"/>
          <w:sz w:val="24"/>
          <w:szCs w:val="24"/>
        </w:rPr>
        <w:t>. Among the six methods, ‘</w:t>
      </w:r>
      <w:proofErr w:type="spellStart"/>
      <w:r w:rsidR="00860E81">
        <w:rPr>
          <w:rFonts w:ascii="Times New Roman" w:hAnsi="Times New Roman" w:cs="Times New Roman"/>
          <w:sz w:val="24"/>
          <w:szCs w:val="24"/>
        </w:rPr>
        <w:t>sparcl</w:t>
      </w:r>
      <w:proofErr w:type="spellEnd"/>
      <w:r w:rsidR="00860E81">
        <w:rPr>
          <w:rFonts w:ascii="Times New Roman" w:hAnsi="Times New Roman" w:cs="Times New Roman"/>
          <w:sz w:val="24"/>
          <w:szCs w:val="24"/>
        </w:rPr>
        <w:t>’ mainly p</w:t>
      </w:r>
      <w:r w:rsidR="00860E81" w:rsidRPr="00860E81">
        <w:rPr>
          <w:rFonts w:ascii="Times New Roman" w:hAnsi="Times New Roman" w:cs="Times New Roman"/>
          <w:sz w:val="24"/>
          <w:szCs w:val="24"/>
        </w:rPr>
        <w:t>erforms sparse hierarchical and sparse K-means clustering</w:t>
      </w:r>
      <w:r w:rsidR="00860E81">
        <w:rPr>
          <w:rFonts w:ascii="Times New Roman" w:hAnsi="Times New Roman" w:cs="Times New Roman"/>
          <w:sz w:val="24"/>
          <w:szCs w:val="24"/>
        </w:rPr>
        <w:t>; the ‘</w:t>
      </w:r>
      <w:proofErr w:type="spellStart"/>
      <w:r w:rsidR="00860E81">
        <w:rPr>
          <w:rFonts w:ascii="Times New Roman" w:hAnsi="Times New Roman" w:cs="Times New Roman"/>
          <w:sz w:val="24"/>
          <w:szCs w:val="24"/>
        </w:rPr>
        <w:t>bclust</w:t>
      </w:r>
      <w:proofErr w:type="spellEnd"/>
      <w:r w:rsidR="00860E81">
        <w:rPr>
          <w:rFonts w:ascii="Times New Roman" w:hAnsi="Times New Roman" w:cs="Times New Roman"/>
          <w:sz w:val="24"/>
          <w:szCs w:val="24"/>
        </w:rPr>
        <w:t xml:space="preserve">’ package requires a deliciated initial </w:t>
      </w:r>
      <w:r w:rsidR="00860E81" w:rsidRPr="00860E81">
        <w:rPr>
          <w:rFonts w:ascii="Times New Roman" w:hAnsi="Times New Roman" w:cs="Times New Roman"/>
          <w:sz w:val="24"/>
          <w:szCs w:val="24"/>
        </w:rPr>
        <w:t>transformed model</w:t>
      </w:r>
      <w:r w:rsidR="00860E81">
        <w:rPr>
          <w:rFonts w:ascii="Times New Roman" w:hAnsi="Times New Roman" w:cs="Times New Roman"/>
          <w:sz w:val="24"/>
          <w:szCs w:val="24"/>
        </w:rPr>
        <w:t xml:space="preserve">. </w:t>
      </w:r>
      <w:r w:rsidR="00860E81" w:rsidRPr="00860E81">
        <w:rPr>
          <w:rFonts w:ascii="Times New Roman" w:hAnsi="Times New Roman" w:cs="Times New Roman"/>
          <w:sz w:val="24"/>
          <w:szCs w:val="24"/>
        </w:rPr>
        <w:t xml:space="preserve"> </w:t>
      </w:r>
      <w:r w:rsidR="00860E81">
        <w:rPr>
          <w:rFonts w:ascii="Times New Roman" w:hAnsi="Times New Roman" w:cs="Times New Roman"/>
          <w:sz w:val="24"/>
          <w:szCs w:val="24"/>
        </w:rPr>
        <w:t xml:space="preserve">Thus, we exclude these two methods and only compare the proposed method with the other four methods.  </w:t>
      </w:r>
    </w:p>
    <w:p w:rsidR="00860E81" w:rsidRDefault="00DB16E0" w:rsidP="00860E8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will test the performance </w:t>
      </w:r>
      <w:r w:rsidR="002379E8">
        <w:rPr>
          <w:rFonts w:ascii="Times New Roman" w:hAnsi="Times New Roman" w:cs="Times New Roman"/>
          <w:sz w:val="24"/>
          <w:szCs w:val="24"/>
        </w:rPr>
        <w:t xml:space="preserve">including </w:t>
      </w:r>
      <w:r w:rsidR="00860E81">
        <w:rPr>
          <w:rFonts w:ascii="Times New Roman" w:hAnsi="Times New Roman" w:cs="Times New Roman"/>
          <w:sz w:val="24"/>
          <w:szCs w:val="24"/>
        </w:rPr>
        <w:t>a</w:t>
      </w:r>
      <w:r w:rsidR="002379E8">
        <w:rPr>
          <w:rFonts w:ascii="Times New Roman" w:hAnsi="Times New Roman" w:cs="Times New Roman"/>
          <w:sz w:val="24"/>
          <w:szCs w:val="24"/>
        </w:rPr>
        <w:t xml:space="preserve">ccuracy and running time </w:t>
      </w:r>
      <w:r>
        <w:rPr>
          <w:rFonts w:ascii="Times New Roman" w:hAnsi="Times New Roman" w:cs="Times New Roman"/>
          <w:sz w:val="24"/>
          <w:szCs w:val="24"/>
        </w:rPr>
        <w:t xml:space="preserve">on </w:t>
      </w:r>
      <w:r w:rsidR="00E205F4">
        <w:rPr>
          <w:rFonts w:ascii="Times New Roman" w:hAnsi="Times New Roman" w:cs="Times New Roman"/>
          <w:sz w:val="24"/>
          <w:szCs w:val="24"/>
        </w:rPr>
        <w:t>two</w:t>
      </w:r>
      <w:r>
        <w:rPr>
          <w:rFonts w:ascii="Times New Roman" w:hAnsi="Times New Roman" w:cs="Times New Roman"/>
          <w:sz w:val="24"/>
          <w:szCs w:val="24"/>
        </w:rPr>
        <w:t xml:space="preserve"> benchmark dataset</w:t>
      </w:r>
      <w:r w:rsidR="002379E8">
        <w:rPr>
          <w:rFonts w:ascii="Times New Roman" w:hAnsi="Times New Roman" w:cs="Times New Roman"/>
          <w:sz w:val="24"/>
          <w:szCs w:val="24"/>
        </w:rPr>
        <w:t>s</w:t>
      </w:r>
      <w:r>
        <w:rPr>
          <w:rFonts w:ascii="Times New Roman" w:hAnsi="Times New Roman" w:cs="Times New Roman"/>
          <w:sz w:val="24"/>
          <w:szCs w:val="24"/>
        </w:rPr>
        <w:t xml:space="preserve"> called ‘Crab’</w:t>
      </w:r>
      <w:r w:rsidR="00E205F4">
        <w:rPr>
          <w:rFonts w:ascii="Times New Roman" w:hAnsi="Times New Roman" w:cs="Times New Roman"/>
          <w:sz w:val="24"/>
          <w:szCs w:val="24"/>
        </w:rPr>
        <w:t xml:space="preserve"> and ‘Wine’</w:t>
      </w:r>
      <w:r>
        <w:rPr>
          <w:rFonts w:ascii="Times New Roman" w:hAnsi="Times New Roman" w:cs="Times New Roman"/>
          <w:sz w:val="24"/>
          <w:szCs w:val="24"/>
        </w:rPr>
        <w:t>.</w:t>
      </w:r>
      <w:r w:rsidR="00860E81">
        <w:rPr>
          <w:rFonts w:ascii="Times New Roman" w:hAnsi="Times New Roman" w:cs="Times New Roman"/>
          <w:sz w:val="24"/>
          <w:szCs w:val="24"/>
        </w:rPr>
        <w:t xml:space="preserve"> The Crab dataset</w:t>
      </w:r>
      <w:r w:rsidR="00860E81" w:rsidRPr="00E205F4">
        <w:rPr>
          <w:rFonts w:ascii="Times New Roman" w:hAnsi="Times New Roman" w:cs="Times New Roman"/>
          <w:sz w:val="24"/>
          <w:szCs w:val="24"/>
        </w:rPr>
        <w:t xml:space="preserve"> has 200 rows and 8 columns</w:t>
      </w:r>
      <w:r w:rsidR="00860E81">
        <w:rPr>
          <w:rFonts w:ascii="Times New Roman" w:hAnsi="Times New Roman" w:cs="Times New Roman"/>
          <w:sz w:val="24"/>
          <w:szCs w:val="24"/>
        </w:rPr>
        <w:t xml:space="preserve">, among which five columns describe the </w:t>
      </w:r>
      <w:r w:rsidR="00860E81" w:rsidRPr="00E205F4">
        <w:rPr>
          <w:rFonts w:ascii="Times New Roman" w:hAnsi="Times New Roman" w:cs="Times New Roman"/>
          <w:sz w:val="24"/>
          <w:szCs w:val="24"/>
        </w:rPr>
        <w:t>morphological measurements</w:t>
      </w:r>
      <w:r w:rsidR="00860E81">
        <w:rPr>
          <w:rFonts w:ascii="Times New Roman" w:hAnsi="Times New Roman" w:cs="Times New Roman"/>
          <w:sz w:val="24"/>
          <w:szCs w:val="24"/>
        </w:rPr>
        <w:t xml:space="preserve">. The remaining three columns </w:t>
      </w:r>
      <w:r w:rsidR="00A63E48">
        <w:rPr>
          <w:rFonts w:ascii="Times New Roman" w:hAnsi="Times New Roman" w:cs="Times New Roman"/>
          <w:sz w:val="24"/>
          <w:szCs w:val="24"/>
        </w:rPr>
        <w:t xml:space="preserve">are the color (orange and blue), sex (Female and Male) and index that </w:t>
      </w:r>
      <w:r w:rsidR="00860E81">
        <w:rPr>
          <w:rFonts w:ascii="Times New Roman" w:hAnsi="Times New Roman" w:cs="Times New Roman"/>
          <w:sz w:val="24"/>
          <w:szCs w:val="24"/>
        </w:rPr>
        <w:t>divide the 200 crabs evenly into four groups</w:t>
      </w:r>
      <w:r w:rsidR="00A63E48">
        <w:rPr>
          <w:rFonts w:ascii="Times New Roman" w:hAnsi="Times New Roman" w:cs="Times New Roman"/>
          <w:sz w:val="24"/>
          <w:szCs w:val="24"/>
        </w:rPr>
        <w:t xml:space="preserve"> by the combination of color and sex</w:t>
      </w:r>
      <w:r w:rsidR="00860E81">
        <w:rPr>
          <w:rFonts w:ascii="Times New Roman" w:hAnsi="Times New Roman" w:cs="Times New Roman"/>
          <w:sz w:val="24"/>
          <w:szCs w:val="24"/>
        </w:rPr>
        <w:t xml:space="preserve">. The Wine dataset </w:t>
      </w:r>
      <w:r w:rsidR="00A63E48">
        <w:rPr>
          <w:rFonts w:ascii="Times New Roman" w:hAnsi="Times New Roman" w:cs="Times New Roman"/>
          <w:sz w:val="24"/>
          <w:szCs w:val="24"/>
        </w:rPr>
        <w:t xml:space="preserve">is </w:t>
      </w:r>
      <w:r w:rsidR="00860E81">
        <w:rPr>
          <w:rFonts w:ascii="Times New Roman" w:hAnsi="Times New Roman" w:cs="Times New Roman"/>
          <w:sz w:val="24"/>
          <w:szCs w:val="24"/>
        </w:rPr>
        <w:t xml:space="preserve">a </w:t>
      </w:r>
      <w:r w:rsidR="00860E81" w:rsidRPr="00E205F4">
        <w:rPr>
          <w:rFonts w:ascii="Times New Roman" w:hAnsi="Times New Roman" w:cs="Times New Roman"/>
          <w:sz w:val="24"/>
          <w:szCs w:val="24"/>
        </w:rPr>
        <w:t xml:space="preserve">chemical analysis of wines grown in the same region in Italy but derived from three different cultivars. </w:t>
      </w:r>
      <w:r w:rsidR="00A63E48">
        <w:rPr>
          <w:rFonts w:ascii="Times New Roman" w:hAnsi="Times New Roman" w:cs="Times New Roman"/>
          <w:sz w:val="24"/>
          <w:szCs w:val="24"/>
        </w:rPr>
        <w:t>The wine data contains three types of wines with 178 rows and 27 columns.</w:t>
      </w:r>
    </w:p>
    <w:p w:rsidR="00860E81" w:rsidRPr="00860E81" w:rsidRDefault="00860E81" w:rsidP="00DB16E0">
      <w:pPr>
        <w:spacing w:line="480" w:lineRule="auto"/>
        <w:jc w:val="both"/>
        <w:rPr>
          <w:rFonts w:ascii="Times New Roman" w:hAnsi="Times New Roman" w:cs="Times New Roman"/>
          <w:sz w:val="24"/>
          <w:szCs w:val="24"/>
        </w:rPr>
      </w:pPr>
    </w:p>
    <w:p w:rsidR="00DB16E0" w:rsidRDefault="00860E81" w:rsidP="00DB16E0">
      <w:pPr>
        <w:spacing w:line="480" w:lineRule="auto"/>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43600" cy="2228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ab.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860E81" w:rsidRDefault="00860E81" w:rsidP="00860E81">
      <w:pPr>
        <w:jc w:val="center"/>
        <w:rPr>
          <w:rFonts w:ascii="Times New Roman" w:hAnsi="Times New Roman" w:cs="Times New Roman"/>
        </w:rPr>
      </w:pPr>
      <w:r w:rsidRPr="0065435E">
        <w:rPr>
          <w:rFonts w:ascii="Times New Roman" w:hAnsi="Times New Roman" w:cs="Times New Roman"/>
        </w:rPr>
        <w:lastRenderedPageBreak/>
        <w:t xml:space="preserve">Figure </w:t>
      </w:r>
      <w:r>
        <w:rPr>
          <w:rFonts w:ascii="Times New Roman" w:hAnsi="Times New Roman" w:cs="Times New Roman"/>
        </w:rPr>
        <w:t>4</w:t>
      </w:r>
      <w:r w:rsidRPr="0065435E">
        <w:rPr>
          <w:rFonts w:ascii="Times New Roman" w:hAnsi="Times New Roman" w:cs="Times New Roman"/>
        </w:rPr>
        <w:t xml:space="preserve">. </w:t>
      </w:r>
      <w:r>
        <w:rPr>
          <w:rFonts w:ascii="Times New Roman" w:hAnsi="Times New Roman" w:cs="Times New Roman"/>
        </w:rPr>
        <w:t>Clustering Accuracy and Running time on Crab Data. The proposed method has 2</w:t>
      </w:r>
      <w:r>
        <w:rPr>
          <w:rFonts w:ascii="Times New Roman" w:hAnsi="Times New Roman" w:cs="Times New Roman"/>
          <w:vertAlign w:val="superscript"/>
        </w:rPr>
        <w:t xml:space="preserve">nd </w:t>
      </w:r>
      <w:r>
        <w:rPr>
          <w:rFonts w:ascii="Times New Roman" w:hAnsi="Times New Roman" w:cs="Times New Roman"/>
        </w:rPr>
        <w:t>best accuracy but much lower running time than the algorithm with the best accuracy.</w:t>
      </w:r>
    </w:p>
    <w:p w:rsidR="00860E81" w:rsidRDefault="00860E81" w:rsidP="00860E81">
      <w:pPr>
        <w:spacing w:line="480" w:lineRule="auto"/>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D3237B5" wp14:editId="7A8FE322">
            <wp:extent cx="5943600" cy="2228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e.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860E81" w:rsidRDefault="00860E81" w:rsidP="00860E81">
      <w:pPr>
        <w:jc w:val="center"/>
        <w:rPr>
          <w:rFonts w:ascii="Times New Roman" w:hAnsi="Times New Roman" w:cs="Times New Roman"/>
        </w:rPr>
      </w:pPr>
      <w:r w:rsidRPr="0065435E">
        <w:rPr>
          <w:rFonts w:ascii="Times New Roman" w:hAnsi="Times New Roman" w:cs="Times New Roman"/>
        </w:rPr>
        <w:t xml:space="preserve">Figure </w:t>
      </w:r>
      <w:r>
        <w:rPr>
          <w:rFonts w:ascii="Times New Roman" w:hAnsi="Times New Roman" w:cs="Times New Roman"/>
        </w:rPr>
        <w:t>5</w:t>
      </w:r>
      <w:r w:rsidRPr="0065435E">
        <w:rPr>
          <w:rFonts w:ascii="Times New Roman" w:hAnsi="Times New Roman" w:cs="Times New Roman"/>
        </w:rPr>
        <w:t xml:space="preserve">. </w:t>
      </w:r>
      <w:r>
        <w:rPr>
          <w:rFonts w:ascii="Times New Roman" w:hAnsi="Times New Roman" w:cs="Times New Roman"/>
        </w:rPr>
        <w:t>Clustering Accuracy and Running time on Wine Data. The proposed method has comparable accuracy and running time as ‘</w:t>
      </w:r>
      <w:proofErr w:type="spellStart"/>
      <w:r>
        <w:rPr>
          <w:rFonts w:ascii="Times New Roman" w:hAnsi="Times New Roman" w:cs="Times New Roman"/>
        </w:rPr>
        <w:t>VarSelLCM</w:t>
      </w:r>
      <w:proofErr w:type="spellEnd"/>
      <w:r>
        <w:rPr>
          <w:rFonts w:ascii="Times New Roman" w:hAnsi="Times New Roman" w:cs="Times New Roman"/>
        </w:rPr>
        <w:t>’ and ‘</w:t>
      </w:r>
      <w:proofErr w:type="spellStart"/>
      <w:r>
        <w:rPr>
          <w:rFonts w:ascii="Times New Roman" w:hAnsi="Times New Roman" w:cs="Times New Roman"/>
        </w:rPr>
        <w:t>vscc</w:t>
      </w:r>
      <w:proofErr w:type="spellEnd"/>
      <w:r>
        <w:rPr>
          <w:rFonts w:ascii="Times New Roman" w:hAnsi="Times New Roman" w:cs="Times New Roman"/>
        </w:rPr>
        <w:t xml:space="preserve">’. </w:t>
      </w:r>
    </w:p>
    <w:p w:rsidR="00860E81" w:rsidRPr="00860E81" w:rsidRDefault="00860E81" w:rsidP="00860E81">
      <w:pPr>
        <w:jc w:val="center"/>
        <w:rPr>
          <w:rFonts w:ascii="Times New Roman" w:hAnsi="Times New Roman" w:cs="Times New Roman"/>
        </w:rPr>
      </w:pPr>
    </w:p>
    <w:p w:rsidR="00E205F4" w:rsidRPr="005D7482" w:rsidRDefault="00E205F4" w:rsidP="0067536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Crab dataset, the proposed algorithm has the </w:t>
      </w:r>
      <w:r w:rsidR="00A63E48">
        <w:rPr>
          <w:rFonts w:ascii="Times New Roman" w:hAnsi="Times New Roman" w:cs="Times New Roman"/>
          <w:sz w:val="24"/>
          <w:szCs w:val="24"/>
        </w:rPr>
        <w:t>second-best</w:t>
      </w:r>
      <w:r>
        <w:rPr>
          <w:rFonts w:ascii="Times New Roman" w:hAnsi="Times New Roman" w:cs="Times New Roman"/>
          <w:sz w:val="24"/>
          <w:szCs w:val="24"/>
        </w:rPr>
        <w:t xml:space="preserve"> accuracy but only uses </w:t>
      </w:r>
      <w:r w:rsidR="00860E81">
        <w:rPr>
          <w:rFonts w:ascii="Times New Roman" w:hAnsi="Times New Roman" w:cs="Times New Roman"/>
          <w:sz w:val="24"/>
          <w:szCs w:val="24"/>
        </w:rPr>
        <w:t xml:space="preserve">less than </w:t>
      </w:r>
      <w:r>
        <w:rPr>
          <w:rFonts w:ascii="Times New Roman" w:hAnsi="Times New Roman" w:cs="Times New Roman"/>
          <w:sz w:val="24"/>
          <w:szCs w:val="24"/>
        </w:rPr>
        <w:t xml:space="preserve">half of the time spent by the algorithm with best accuracy. For the Wine dataset, the proposed algorithm is not the best but still has comparable accuracy and running time with the algorithm </w:t>
      </w:r>
      <w:proofErr w:type="spellStart"/>
      <w:r>
        <w:rPr>
          <w:rFonts w:ascii="Times New Roman" w:hAnsi="Times New Roman" w:cs="Times New Roman"/>
          <w:sz w:val="24"/>
          <w:szCs w:val="24"/>
        </w:rPr>
        <w:t>VarSel</w:t>
      </w:r>
      <w:r w:rsidR="00A63E48">
        <w:rPr>
          <w:rFonts w:ascii="Times New Roman" w:hAnsi="Times New Roman" w:cs="Times New Roman"/>
          <w:sz w:val="24"/>
          <w:szCs w:val="24"/>
        </w:rPr>
        <w:t>LCM</w:t>
      </w:r>
      <w:proofErr w:type="spellEnd"/>
      <w:r>
        <w:rPr>
          <w:rFonts w:ascii="Times New Roman" w:hAnsi="Times New Roman" w:cs="Times New Roman"/>
          <w:sz w:val="24"/>
          <w:szCs w:val="24"/>
        </w:rPr>
        <w:t>. It is notable that the second algorithm ‘</w:t>
      </w:r>
      <w:proofErr w:type="spellStart"/>
      <w:r>
        <w:rPr>
          <w:rFonts w:ascii="Times New Roman" w:hAnsi="Times New Roman" w:cs="Times New Roman"/>
          <w:sz w:val="24"/>
          <w:szCs w:val="24"/>
        </w:rPr>
        <w:t>VarSel</w:t>
      </w:r>
      <w:r w:rsidR="00A63E48">
        <w:rPr>
          <w:rFonts w:ascii="Times New Roman" w:hAnsi="Times New Roman" w:cs="Times New Roman"/>
          <w:sz w:val="24"/>
          <w:szCs w:val="24"/>
        </w:rPr>
        <w:t>LCM</w:t>
      </w:r>
      <w:proofErr w:type="spellEnd"/>
      <w:r>
        <w:rPr>
          <w:rFonts w:ascii="Times New Roman" w:hAnsi="Times New Roman" w:cs="Times New Roman"/>
          <w:sz w:val="24"/>
          <w:szCs w:val="24"/>
        </w:rPr>
        <w:t xml:space="preserve">’ </w:t>
      </w:r>
      <w:r w:rsidR="00615C04">
        <w:rPr>
          <w:rFonts w:ascii="Times New Roman" w:hAnsi="Times New Roman" w:cs="Times New Roman"/>
          <w:sz w:val="24"/>
          <w:szCs w:val="24"/>
        </w:rPr>
        <w:t>gains the best performance on the Wine dataset (comparable accuracy and much lower running time) but worst performance (much lower accuracy compared with other algorithms) on the Crab dataset. This observation reveals the fact that the performance of the algorithm may depends on dataset. Fortunately, the proposed algorithm has a relative robust performance on both datasets.</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4.</w:t>
      </w:r>
      <w:r w:rsidR="00DB16E0">
        <w:rPr>
          <w:rFonts w:ascii="Times New Roman" w:hAnsi="Times New Roman" w:cs="Times New Roman"/>
          <w:b/>
          <w:sz w:val="28"/>
          <w:szCs w:val="24"/>
        </w:rPr>
        <w:t>3</w:t>
      </w:r>
      <w:r>
        <w:rPr>
          <w:rFonts w:ascii="Times New Roman" w:hAnsi="Times New Roman" w:cs="Times New Roman"/>
          <w:b/>
          <w:sz w:val="28"/>
          <w:szCs w:val="24"/>
        </w:rPr>
        <w:t>.</w:t>
      </w:r>
      <w:r w:rsidRPr="00675361">
        <w:rPr>
          <w:rFonts w:ascii="Times New Roman" w:hAnsi="Times New Roman" w:cs="Times New Roman"/>
          <w:b/>
          <w:sz w:val="28"/>
          <w:szCs w:val="24"/>
        </w:rPr>
        <w:t xml:space="preserve"> Real World Application: Alzheimer’s Disease</w:t>
      </w:r>
    </w:p>
    <w:p w:rsidR="005D7482" w:rsidRDefault="005D7482" w:rsidP="005D7482">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Alzheimer’s Disease (AD) is a progressively neurodegenerative disease which is the most frequent type among elderly dementia patients. In the U.S., approximately 5.2 million people over 60 are afflicted by AD</w:t>
      </w:r>
      <w:r w:rsidR="003530AE">
        <w:rPr>
          <w:rFonts w:ascii="Times New Roman" w:hAnsi="Times New Roman" w:cs="Times New Roman"/>
          <w:sz w:val="24"/>
          <w:szCs w:val="24"/>
        </w:rPr>
        <w:t xml:space="preserve"> </w:t>
      </w:r>
      <w:r w:rsidR="003530AE">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{"citationItems":[{"id":"ITEM-1","itemData":{"DOI":"10.1016/j.jalz.2008.02.005","ISBN":"1552-5260","ISSN":"15525260","URL":"http://linkinghub.elsevier.com/retrieve/pii/S1552526008000332","abstract":"Alzheimer's disease is the seventh leading cause of all deaths in the United States and the fifth leading cause of death in Americans older than the age of 65 years. More than 5 million Americans are estimated to have Alzheimer's disease. Every 71 seconds someone in America develops Alzheimer's disease; by 2050 it is expected to occur every 33 seconds. During the coming decades, baby boomers are projected to add 10 million people to these numbers. By 2050, the incidence of Alzheimer's disease is expected to approach nearly a million people per year, with a total estimated prevalence of 11 to 16 million persons. Significant cost implications related to Alzheimer's disease and other dementias include an estimated $148 billion annually in direct (Medicare/Medicaid) and indirect (eg, caregiver lost wages and out-of-pocket expenses, decreased business productivity) costs. Not included in these figures are the estimated 10 million caregivers who annually provide $89 billion in unpaid services to individuals with Alzheimer's disease. This report provides information to increase understanding of the public health impact of Alzheimer's disease, including incidence and prevalence, mortality, lifetime risks, costs, and impact on family caregivers. ?? 2008 The Alzheimer's Association.","accessed":{"date-parts":[["2017","8","18"]]},"container-title":"Alzheimer's and Dementia","id":"ITEM-1","issue":"2","issued":{"date-parts":[["2008","3"]]},"page":"110-133","title":"2008 Alzheimer's disease facts and figures","type":"webpage","volume":"4"},"uris":["http://www.mendeley.com/documents/?uuid=5d93073f-9a0c-3c4d-b956-33e607a2f459"]}],"mendeley":{"formattedCitation":"[34]","plainTextFormattedCitation":"[34]","previouslyFormattedCitation":"(“2008 Alzheimer’s disease facts and figures,” 2008)"},"properties":{"noteIndex":0},"schema":"https://github.com/citation-style-language/schema/raw/master/csl-citation.json"}</w:instrText>
      </w:r>
      <w:r w:rsidR="003530AE">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[34]</w:t>
      </w:r>
      <w:r w:rsidR="003530AE">
        <w:rPr>
          <w:rFonts w:ascii="Times New Roman" w:hAnsi="Times New Roman" w:cs="Times New Roman"/>
          <w:sz w:val="24"/>
          <w:szCs w:val="24"/>
        </w:rPr>
        <w:fldChar w:fldCharType="end"/>
      </w:r>
      <w:r>
        <w:rPr>
          <w:rFonts w:ascii="Times New Roman" w:hAnsi="Times New Roman" w:cs="Times New Roman"/>
          <w:sz w:val="24"/>
          <w:szCs w:val="24"/>
        </w:rPr>
        <w:t>.</w:t>
      </w:r>
      <w:r w:rsidRPr="005D7482">
        <w:rPr>
          <w:rFonts w:ascii="Times New Roman" w:hAnsi="Times New Roman" w:cs="Times New Roman"/>
          <w:sz w:val="24"/>
          <w:szCs w:val="24"/>
        </w:rPr>
        <w:t xml:space="preserve"> This drives a great amount of research investigating ways to slow down the </w:t>
      </w:r>
      <w:r w:rsidRPr="005D7482">
        <w:rPr>
          <w:rFonts w:ascii="Times New Roman" w:hAnsi="Times New Roman" w:cs="Times New Roman"/>
          <w:sz w:val="24"/>
          <w:szCs w:val="24"/>
        </w:rPr>
        <w:lastRenderedPageBreak/>
        <w:t xml:space="preserve">AD progression and detect AD at early stage for better treatment or even prevent the disease. Mild cognitive impairment (MCI) is a syndrome defined as cognitive decline greater than expected for individuals during the course of aging but that does not interfere notably with activities of daily life </w:t>
      </w:r>
      <w:r w:rsidRPr="005D7482">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{"citationItems":[{"id":"ITEM-1","itemData":{"DOI":"10.1016/S0140-6736(06)68542-5","ISBN":"0140-6736","ISSN":"01406736","PMID":"16631882","abstract":"Mild cognitive impairment is a syndrome defined as cognitive decline greater than expected for an individual's age and education level but that does not interfere notably with activities of daily life. Prevalence in population-based epidemiological studies ranges from 3% to 19% in adults older than 65 years. Some people with mild cognitive impairment seem to remain stable or return to normal over time, but more than half progress to dementia within 5 years. Mild cognitive impairment can thus be regarded as a risk state for dementia, and its identification could lead to secondary prevention by controlling risk factors such as systolic hypertension. The amnestic subtype of mild cognitive impairment has a high risk of progression to Alzheimer's disease, and it could constitute a prodromal stage of this disorder. Other definitions and subtypes of mild cognitive impairment need to be studied as potential prodromes of Alzheimer's disease and other types of dementia. © 2006 Elsevier Ltd. All rights reserved.","author":[{"dropping-particle":"","family":"Gauthier","given":"Serge","non-dropping-particle":"","parse-names":false,"suffix":""},{"dropping-particle":"","family":"Reisberg","given":"Barry","non-dropping-particle":"","parse-names":false,"suffix":""},{"dropping-particle":"","family":"Zaudig","given":"Michael","non-dropping-particle":"","parse-names":false,"suffix":""},{"dropping-particle":"","family":"Petersen","given":"Ronald C","non-dropping-particle":"","parse-names":false,"suffix":""},{"dropping-particle":"","family":"Ritchie","given":"Karen","non-dropping-particle":"","parse-names":false,"suffix":""},{"dropping-particle":"","family":"Broich","given":"Karl","non-dropping-particle":"","parse-names":false,"suffix":""},{"dropping-particle":"","family":"Belleville","given":"Sylvie","non-dropping-particle":"","parse-names":false,"suffix":""},{"dropping-particle":"","family":"Brodaty","given":"Henry","non-dropping-particle":"","parse-names":false,"suffix":""},{"dropping-particle":"","family":"Bennett","given":"David","non-dropping-particle":"","parse-names":false,"suffix":""},{"dropping-particle":"","family":"Chertkow","given":"Howard","non-dropping-particle":"","parse-names":false,"suffix":""},{"dropping-particle":"","family":"Cummings","given":"Jeffrey L","non-dropping-particle":"","parse-names":false,"suffix":""},{"dropping-particle":"","family":"Leon","given":"Mony","non-dropping-particle":"de","parse-names":false,"suffix":""},{"dropping-particle":"","family":"Feldman","given":"Howard","non-dropping-particle":"","parse-names":false,"suffix":""},{"dropping-particle":"","family":"Ganguli","given":"Mary","non-dropping-particle":"","parse-names":false,"suffix":""},{"dropping-particle":"","family":"Hampel","given":"Harald","non-dropping-particle":"","parse-names":false,"suffix":""},{"dropping-particle":"","family":"Scheltens","given":"Philip","non-dropping-particle":"","parse-names":false,"suffix":""},{"dropping-particle":"","family":"Tierney","given":"Mary C","non-dropping-particle":"","parse-names":false,"suffix":""},{"dropping-particle":"","family":"Whitehouse","given":"Peter","non-dropping-particle":"","parse-names":false,"suffix":""},{"dropping-particle":"","family":"Winblad","given":"Bengt","non-dropping-particle":"","parse-names":false,"suffix":""}],"container-title":"Lancet","id":"ITEM-1","issue":"9518","issued":{"date-parts":[["2006"]]},"page":"1262-1270","title":"Mild cognitive impairment","type":"article","volume":"367"},"uris":["http://www.mendeley.com/documents/?uuid=cc14ac5d-ce24-3bd7-819e-caae7af8de9d"]}],"mendeley":{"formattedCitation":"[35]","plainTextFormattedCitation":"[35]","previouslyFormattedCitation":"(Gauthier et al., 2006)"},"properties":{"noteIndex":0},"schema":"https://github.com/citation-style-language/schema/raw/master/csl-citation.json"}</w:instrText>
      </w:r>
      <w:r w:rsidRPr="005D7482">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[35]</w:t>
      </w:r>
      <w:r w:rsidRPr="005D7482">
        <w:rPr>
          <w:rFonts w:ascii="Times New Roman" w:hAnsi="Times New Roman" w:cs="Times New Roman"/>
          <w:sz w:val="24"/>
          <w:szCs w:val="24"/>
        </w:rPr>
        <w:fldChar w:fldCharType="end"/>
      </w:r>
      <w:r w:rsidRPr="005D7482">
        <w:rPr>
          <w:rFonts w:ascii="Times New Roman" w:hAnsi="Times New Roman" w:cs="Times New Roman"/>
          <w:sz w:val="24"/>
          <w:szCs w:val="24"/>
        </w:rPr>
        <w:t xml:space="preserve">. It is an intermediate stage between normal aging with mild cognitive decline and dementia where cognitive impairment is more severe even impacting daily function. Though it is distinct from dementia, MCI patients with memory complaints and deficits (amnestic mild cognitive impairment) have high risks of progression to AD </w:t>
      </w:r>
      <w:r w:rsidRPr="005D7482">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{"citationItems":[{"id":"ITEM-1","itemData":{"DOI":"10.1037/14459-007","ISBN":"1-4338-1806-X  (Hardcover);  978-1-4338-1806-6  (Hardcover)","author":[{"dropping-particle":"","family":"Castro","given":"Melissa","non-dropping-particle":"","parse-names":false,"suffix":""},{"dropping-particle":"","family":"Smith","given":"Glenn E.","non-dropping-particle":"","parse-names":false,"suffix":""}],"container-title":"APA handbook of clinical geropsychology, Vol. 2: Assessment, treatment, and issues of later life.","id":"ITEM-1","issued":{"date-parts":[["2015"]]},"page":"173-207","publisher":"American Psychological Association","publisher-place":"Washington","title":"Mild cognitive impairment and Alzheimer's disease.","type":"chapter"},"uris":["http://www.mendeley.com/documents/?uuid=8bb26b50-8c61-3392-9744-528c063dfa5d"]},{"id":"ITEM-2","itemData":{"DOI":"10.1016/S0140-6736(06)68542-5","ISBN":"0140-6736","ISSN":"01406736","PMID":"16631882","abstract":"Mild cognitive impairment is a syndrome defined as cognitive decline greater than expected for an individual's age and education level but that does not interfere notably with activities of daily life. Prevalence in population-based epidemiological studies ranges from 3% to 19% in adults older than 65 years. Some people with mild cognitive impairment seem to remain stable or return to normal over time, but more than half progress to dementia within 5 years. Mild cognitive impairment can thus be regarded as a risk state for dementia, and its identification could lead to secondary prevention by controlling risk factors such as systolic hypertension. The amnestic subtype of mild cognitive impairment has a high risk of progression to Alzheimer's disease, and it could constitute a prodromal stage of this disorder. Other definitions and subtypes of mild cognitive impairment need to be studied as potential prodromes of Alzheimer's disease and other types of dementia. © 2006 Elsevier Ltd. All rights reserved.","author":[{"dropping-particle":"","family":"Gauthier","given":"Serge","non-dropping-particle":"","parse-names":false,"suffix":""},{"dropping-particle":"","family":"Reisberg","given":"Barry","non-dropping-particle":"","parse-names":false,"suffix":""},{"dropping-particle":"","family":"Zaudig","given":"Michael","non-dropping-particle":"","parse-names":false,"suffix":""},{"dropping-particle":"","family":"Petersen","given":"Ronald C","non-dropping-particle":"","parse-names":false,"suffix":""},{"dropping-particle":"","family":"Ritchie","given":"Karen","non-dropping-particle":"","parse-names":false,"suffix":""},{"dropping-particle":"","family":"Broich","given":"Karl","non-dropping-particle":"","parse-names":false,"suffix":""},{"dropping-particle":"","family":"Belleville","given":"Sylvie","non-dropping-particle":"","parse-names":false,"suffix":""},{"dropping-particle":"","family":"Brodaty","given":"Henry","non-dropping-particle":"","parse-names":false,"suffix":""},{"dropping-particle":"","family":"Bennett","given":"David","non-dropping-particle":"","parse-names":false,"suffix":""},{"dropping-particle":"","family":"Chertkow","given":"Howard","non-dropping-particle":"","parse-names":false,"suffix":""},{"dropping-particle":"","family":"Cummings","given":"Jeffrey L","non-dropping-particle":"","parse-names":false,"suffix":""},{"dropping-particle":"","family":"Leon","given":"Mony","non-dropping-particle":"de","parse-names":false,"suffix":""},{"dropping-particle":"","family":"Feldman","given":"Howard","non-dropping-particle":"","parse-names":false,"suffix":""},{"dropping-particle":"","family":"Ganguli","given":"Mary","non-dropping-particle":"","parse-names":false,"suffix":""},{"dropping-particle":"","family":"Hampel","given":"Harald","non-dropping-particle":"","parse-names":false,"suffix":""},{"dropping-particle":"","family":"Scheltens","given":"Philip","non-dropping-particle":"","parse-names":false,"suffix":""},{"dropping-particle":"","family":"Tierney","given":"Mary C","non-dropping-particle":"","parse-names":false,"suffix":""},{"dropping-particle":"","family":"Whitehouse","given":"Peter","non-dropping-particle":"","parse-names":false,"suffix":""},{"dropping-particle":"","family":"Winblad","given":"Bengt","non-dropping-particle":"","parse-names":false,"suffix":""}],"container-title":"Lancet","id":"ITEM-2","issue":"9518","issued":{"date-parts":[["2006"]]},"page":"1262-1270","title":"Mild cognitive impairment","type":"article","volume":"367"},"uris":["http://www.mendeley.com/documents/?uuid=cc14ac5d-ce24-3bd7-819e-caae7af8de9d"]}],"mendeley":{"formattedCitation":"[35], [36]","plainTextFormattedCitation":"[35], [36]","previouslyFormattedCitation":"(Castro &amp; Smith, 2015; Gauthier et al., 2006)"},"properties":{"noteIndex":0},"schema":"https://github.com/citation-style-language/schema/raw/master/csl-citation.json"}</w:instrText>
      </w:r>
      <w:r w:rsidRPr="005D7482">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[35], [36]</w:t>
      </w:r>
      <w:r w:rsidRPr="005D7482">
        <w:rPr>
          <w:rFonts w:ascii="Times New Roman" w:hAnsi="Times New Roman" w:cs="Times New Roman"/>
          <w:sz w:val="24"/>
          <w:szCs w:val="24"/>
        </w:rPr>
        <w:fldChar w:fldCharType="end"/>
      </w:r>
      <w:r w:rsidRPr="005D7482">
        <w:rPr>
          <w:rFonts w:ascii="Times New Roman" w:hAnsi="Times New Roman" w:cs="Times New Roman"/>
          <w:sz w:val="24"/>
          <w:szCs w:val="24"/>
        </w:rPr>
        <w:t xml:space="preserve">. The early diagnosis of MCI stage is becoming essential when the interventional strategies may be more effective. </w:t>
      </w:r>
    </w:p>
    <w:p w:rsidR="005D7482" w:rsidRDefault="005D7482" w:rsidP="005D7482">
      <w:pPr>
        <w:spacing w:line="480" w:lineRule="auto"/>
        <w:jc w:val="both"/>
        <w:rPr>
          <w:rFonts w:ascii="Times New Roman" w:hAnsi="Times New Roman" w:cs="Times New Roman"/>
          <w:sz w:val="24"/>
          <w:szCs w:val="24"/>
        </w:rPr>
      </w:pPr>
      <w:r w:rsidRPr="005D7482">
        <w:rPr>
          <w:rFonts w:ascii="Times New Roman" w:hAnsi="Times New Roman" w:cs="Times New Roman"/>
          <w:sz w:val="24"/>
          <w:szCs w:val="24"/>
        </w:rPr>
        <w:t xml:space="preserve">Extensive research has investigated predictive model for AD in hoping to predict the risk of each individual patient converting to AD and this is still on-going effort. The focus of this research is to identify the underlying patient cohort structures which may discover patient subtypes for interventional treatment. In this study, we have collected 317 patients’ data from Alzheimer’s disease neuroimaging initiative </w:t>
      </w:r>
      <w:r w:rsidR="003530AE">
        <w:rPr>
          <w:rFonts w:ascii="Times New Roman" w:hAnsi="Times New Roman" w:cs="Times New Roman"/>
          <w:sz w:val="24"/>
          <w:szCs w:val="24"/>
        </w:rPr>
        <w:fldChar w:fldCharType="begin" w:fldLock="1"/>
      </w:r>
      <w:r w:rsidR="00D73F20">
        <w:rPr>
          <w:rFonts w:ascii="Times New Roman" w:hAnsi="Times New Roman" w:cs="Times New Roman"/>
          <w:sz w:val="24"/>
          <w:szCs w:val="24"/>
        </w:rPr>
        <w:instrText>ADDIN CSL_CITATION {"citationItems":[{"id":"ITEM-1","itemData":{"URL":"http://www.adni-info.org/","accessed":{"date-parts":[["2017","8","18"]]},"author":[{"dropping-particle":"","family":"Michael W. Weiner MD","given":"","non-dropping-particle":"","parse-names":false,"suffix":""}],"id":"ITEM-1","issued":{"date-parts":[["2013"]]},"title":"ADNI Alzheimer’s Disease Neuroimaging Initiative","type":"webpage"},"uris":["http://www.mendeley.com/documents/?uuid=265181bd-616f-3431-9078-77ad9db8669e"]}],"mendeley":{"formattedCitation":"[37]","plainTextFormattedCitation":"[37]","previouslyFormattedCitation":"(Michael W. Weiner MD, 2013)"},"properties":{"noteIndex":0},"schema":"https://github.com/citation-style-language/schema/raw/master/csl-citation.json"}</w:instrText>
      </w:r>
      <w:r w:rsidR="003530AE">
        <w:rPr>
          <w:rFonts w:ascii="Times New Roman" w:hAnsi="Times New Roman" w:cs="Times New Roman"/>
          <w:sz w:val="24"/>
          <w:szCs w:val="24"/>
        </w:rPr>
        <w:fldChar w:fldCharType="separate"/>
      </w:r>
      <w:r w:rsidR="00D73F20" w:rsidRPr="00D73F20">
        <w:rPr>
          <w:rFonts w:ascii="Times New Roman" w:hAnsi="Times New Roman" w:cs="Times New Roman"/>
          <w:noProof/>
          <w:sz w:val="24"/>
          <w:szCs w:val="24"/>
        </w:rPr>
        <w:t>[37]</w:t>
      </w:r>
      <w:r w:rsidR="003530AE">
        <w:rPr>
          <w:rFonts w:ascii="Times New Roman" w:hAnsi="Times New Roman" w:cs="Times New Roman"/>
          <w:sz w:val="24"/>
          <w:szCs w:val="24"/>
        </w:rPr>
        <w:fldChar w:fldCharType="end"/>
      </w:r>
      <w:r w:rsidR="003530AE">
        <w:rPr>
          <w:rFonts w:ascii="Times New Roman" w:hAnsi="Times New Roman" w:cs="Times New Roman"/>
          <w:sz w:val="24"/>
          <w:szCs w:val="24"/>
        </w:rPr>
        <w:t>,</w:t>
      </w:r>
      <w:r w:rsidRPr="005D7482">
        <w:rPr>
          <w:rFonts w:ascii="Times New Roman" w:hAnsi="Times New Roman" w:cs="Times New Roman"/>
          <w:sz w:val="24"/>
          <w:szCs w:val="24"/>
        </w:rPr>
        <w:t xml:space="preserve"> a large scale online repository designed to identify more sensitive and accurate methods to detect Alzheimer’s disease at earlier stage and mark its progress via biomarkers. Specifically, the baseline data is collected to evaluate the efficacy of our proposed ESM method in AD early detection. Among all these patients, 22 are AD, 172 are MCI and 123 are Normal Controls (NCs). For each patient, we obtain PET, and MR images and cognitive tests (see Table 4). </w:t>
      </w:r>
    </w:p>
    <w:p w:rsidR="002320C9" w:rsidRPr="002C31D1" w:rsidRDefault="002320C9" w:rsidP="002320C9">
      <w:pPr>
        <w:spacing w:after="0" w:line="276" w:lineRule="auto"/>
        <w:jc w:val="center"/>
        <w:rPr>
          <w:rFonts w:ascii="Times New Roman" w:hAnsi="Times New Roman" w:cs="Times New Roman"/>
        </w:rPr>
      </w:pPr>
      <w:r w:rsidRPr="002C31D1">
        <w:rPr>
          <w:rFonts w:ascii="Times New Roman" w:hAnsi="Times New Roman" w:cs="Times New Roman"/>
        </w:rPr>
        <w:t>Table 4. Summary of features for Alzheimer</w:t>
      </w:r>
      <w:r>
        <w:rPr>
          <w:rFonts w:ascii="Times New Roman" w:hAnsi="Times New Roman" w:cs="Times New Roman"/>
        </w:rPr>
        <w:t>’s</w:t>
      </w:r>
      <w:r w:rsidRPr="002C31D1">
        <w:rPr>
          <w:rFonts w:ascii="Times New Roman" w:hAnsi="Times New Roman" w:cs="Times New Roman"/>
        </w:rPr>
        <w:t xml:space="preserve"> Disease data.</w:t>
      </w:r>
    </w:p>
    <w:tbl>
      <w:tblPr>
        <w:tblStyle w:val="TableGrid"/>
        <w:tblW w:w="0" w:type="auto"/>
        <w:tblBorders>
          <w:top w:val="single" w:sz="12" w:space="0" w:color="auto"/>
          <w:left w:val="none" w:sz="0" w:space="0" w:color="auto"/>
          <w:bottom w:val="single" w:sz="12" w:space="0" w:color="auto"/>
          <w:insideH w:val="single" w:sz="12" w:space="0" w:color="auto"/>
        </w:tblBorders>
        <w:tblLook w:val="04A0" w:firstRow="1" w:lastRow="0" w:firstColumn="1" w:lastColumn="0" w:noHBand="0" w:noVBand="1"/>
      </w:tblPr>
      <w:tblGrid>
        <w:gridCol w:w="2541"/>
        <w:gridCol w:w="2315"/>
        <w:gridCol w:w="2028"/>
        <w:gridCol w:w="2476"/>
      </w:tblGrid>
      <w:tr w:rsidR="002320C9" w:rsidRPr="00385103" w:rsidTr="001F2374">
        <w:tc>
          <w:tcPr>
            <w:tcW w:w="2541" w:type="dxa"/>
            <w:tcBorders>
              <w:right w:val="nil"/>
            </w:tcBorders>
            <w:shd w:val="clear" w:color="auto" w:fill="F2F2F2" w:themeFill="background1" w:themeFillShade="F2"/>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Feature</w:t>
            </w:r>
          </w:p>
        </w:tc>
        <w:tc>
          <w:tcPr>
            <w:tcW w:w="2315" w:type="dxa"/>
            <w:tcBorders>
              <w:left w:val="nil"/>
              <w:right w:val="nil"/>
            </w:tcBorders>
            <w:shd w:val="clear" w:color="auto" w:fill="F2F2F2" w:themeFill="background1" w:themeFillShade="F2"/>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 xml:space="preserve">             Notation</w:t>
            </w:r>
          </w:p>
        </w:tc>
        <w:tc>
          <w:tcPr>
            <w:tcW w:w="2028" w:type="dxa"/>
            <w:tcBorders>
              <w:left w:val="nil"/>
              <w:right w:val="nil"/>
            </w:tcBorders>
            <w:shd w:val="clear" w:color="auto" w:fill="F2F2F2" w:themeFill="background1" w:themeFillShade="F2"/>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Mean ± SE</w:t>
            </w:r>
          </w:p>
        </w:tc>
        <w:tc>
          <w:tcPr>
            <w:tcW w:w="2476" w:type="dxa"/>
            <w:tcBorders>
              <w:left w:val="nil"/>
              <w:right w:val="nil"/>
            </w:tcBorders>
            <w:shd w:val="clear" w:color="auto" w:fill="F2F2F2" w:themeFill="background1" w:themeFillShade="F2"/>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Category</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Age</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72.9 ± 7.3</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Demographic</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Mini-Mental State Examination (MMSE)</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28.2 ± 2.3</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Cognitive Test</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Clinical Dementia Rating (CDR) Score</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1.1 ± 1.6</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Cognitive Test</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Volume of hippocampus</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4</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7157 ± 1160</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MRI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Volume of ventricles</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5</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35086 ± 19333</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MRI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lastRenderedPageBreak/>
              <w:t>Whole Brain</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6</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1048732 ± 112296</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MRI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Entorhinal</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7</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3677 ± 741</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MRI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Volume of Intracranial</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8</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1514196 ± 156568</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MRI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Hypometabolic Convergence Index (HCI)</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9</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10.9 ± 5.6</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FDG-PET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Statistical region of interest (</w:t>
            </w:r>
            <w:proofErr w:type="spellStart"/>
            <w:r w:rsidRPr="005D40F7">
              <w:rPr>
                <w:rFonts w:ascii="Times New Roman" w:hAnsi="Times New Roman" w:cs="Times New Roman"/>
                <w:sz w:val="20"/>
                <w:szCs w:val="20"/>
              </w:rPr>
              <w:t>sROI</w:t>
            </w:r>
            <w:proofErr w:type="spellEnd"/>
            <w:r w:rsidRPr="005D40F7">
              <w:rPr>
                <w:rFonts w:ascii="Times New Roman" w:hAnsi="Times New Roman" w:cs="Times New Roman"/>
                <w:sz w:val="20"/>
                <w:szCs w:val="20"/>
              </w:rPr>
              <w:t>)</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10</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1.2 ± 0.07</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FDG-PET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mean cortical Standard Uptake Value Ratio with cerebellum as reference region (</w:t>
            </w:r>
            <w:proofErr w:type="spellStart"/>
            <w:r w:rsidRPr="005D40F7">
              <w:rPr>
                <w:rFonts w:ascii="Times New Roman" w:hAnsi="Times New Roman" w:cs="Times New Roman"/>
                <w:sz w:val="20"/>
                <w:szCs w:val="20"/>
              </w:rPr>
              <w:t>mcSUVRcere</w:t>
            </w:r>
            <w:proofErr w:type="spellEnd"/>
            <w:r w:rsidRPr="005D40F7">
              <w:rPr>
                <w:rFonts w:ascii="Times New Roman" w:hAnsi="Times New Roman" w:cs="Times New Roman"/>
                <w:sz w:val="20"/>
                <w:szCs w:val="20"/>
              </w:rPr>
              <w:t>)</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11</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1.1 ± 0.2</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F-AV45-PET biomarkers</w:t>
            </w:r>
          </w:p>
        </w:tc>
      </w:tr>
      <w:tr w:rsidR="002320C9" w:rsidRPr="00385103" w:rsidTr="001F2374">
        <w:tc>
          <w:tcPr>
            <w:tcW w:w="2541" w:type="dxa"/>
            <w:tcBorders>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 xml:space="preserve">mean cortical Standard Uptake Value Ratio with corpus callosum and centrum </w:t>
            </w:r>
            <w:proofErr w:type="spellStart"/>
            <w:r w:rsidRPr="005D40F7">
              <w:rPr>
                <w:rFonts w:ascii="Times New Roman" w:hAnsi="Times New Roman" w:cs="Times New Roman"/>
                <w:sz w:val="20"/>
                <w:szCs w:val="20"/>
              </w:rPr>
              <w:t>semiovale</w:t>
            </w:r>
            <w:proofErr w:type="spellEnd"/>
            <w:r w:rsidRPr="005D40F7">
              <w:rPr>
                <w:rFonts w:ascii="Times New Roman" w:hAnsi="Times New Roman" w:cs="Times New Roman"/>
                <w:sz w:val="20"/>
                <w:szCs w:val="20"/>
              </w:rPr>
              <w:t xml:space="preserve"> combined as reference region (</w:t>
            </w:r>
            <w:proofErr w:type="spellStart"/>
            <w:r w:rsidRPr="005D40F7">
              <w:rPr>
                <w:rFonts w:ascii="Times New Roman" w:hAnsi="Times New Roman" w:cs="Times New Roman"/>
                <w:sz w:val="20"/>
                <w:szCs w:val="20"/>
              </w:rPr>
              <w:t>mcSUVRwm</w:t>
            </w:r>
            <w:proofErr w:type="spellEnd"/>
            <w:r w:rsidRPr="005D40F7">
              <w:rPr>
                <w:rFonts w:ascii="Times New Roman" w:hAnsi="Times New Roman" w:cs="Times New Roman"/>
                <w:sz w:val="20"/>
                <w:szCs w:val="20"/>
              </w:rPr>
              <w:t>)</w:t>
            </w:r>
          </w:p>
        </w:tc>
        <w:tc>
          <w:tcPr>
            <w:tcW w:w="2315" w:type="dxa"/>
            <w:tcBorders>
              <w:left w:val="nil"/>
              <w:right w:val="nil"/>
            </w:tcBorders>
          </w:tcPr>
          <w:p w:rsidR="002320C9" w:rsidRPr="005D40F7" w:rsidRDefault="00F45EAF" w:rsidP="001F2374">
            <w:pPr>
              <w:spacing w:line="276"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12</m:t>
                    </m:r>
                  </m:sub>
                </m:sSub>
              </m:oMath>
            </m:oMathPara>
          </w:p>
        </w:tc>
        <w:tc>
          <w:tcPr>
            <w:tcW w:w="2028"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0.77 ± 0.17</w:t>
            </w:r>
          </w:p>
        </w:tc>
        <w:tc>
          <w:tcPr>
            <w:tcW w:w="2476" w:type="dxa"/>
            <w:tcBorders>
              <w:left w:val="nil"/>
              <w:right w:val="nil"/>
            </w:tcBorders>
          </w:tcPr>
          <w:p w:rsidR="002320C9" w:rsidRPr="005D40F7" w:rsidRDefault="002320C9" w:rsidP="001F2374">
            <w:pPr>
              <w:spacing w:line="276" w:lineRule="auto"/>
              <w:rPr>
                <w:rFonts w:ascii="Times New Roman" w:hAnsi="Times New Roman" w:cs="Times New Roman"/>
                <w:sz w:val="20"/>
                <w:szCs w:val="20"/>
              </w:rPr>
            </w:pPr>
            <w:r w:rsidRPr="005D40F7">
              <w:rPr>
                <w:rFonts w:ascii="Times New Roman" w:hAnsi="Times New Roman" w:cs="Times New Roman"/>
                <w:sz w:val="20"/>
                <w:szCs w:val="20"/>
              </w:rPr>
              <w:t>F-AV45-PET biomarkers</w:t>
            </w:r>
          </w:p>
        </w:tc>
      </w:tr>
    </w:tbl>
    <w:p w:rsidR="002320C9" w:rsidRDefault="002320C9" w:rsidP="005D7482">
      <w:pPr>
        <w:spacing w:line="480" w:lineRule="auto"/>
        <w:jc w:val="both"/>
        <w:rPr>
          <w:rFonts w:ascii="Times New Roman" w:hAnsi="Times New Roman" w:cs="Times New Roman"/>
          <w:sz w:val="24"/>
          <w:szCs w:val="24"/>
        </w:rPr>
      </w:pPr>
    </w:p>
    <w:p w:rsidR="003530AE" w:rsidRDefault="003530AE" w:rsidP="003530AE">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t>Table 5 presents the correlation matrix of the features. Clearly, some features are highly dependent to each other, for example, the clinical test scores MMSE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2</w:t>
      </w:r>
      <w:r w:rsidRPr="003530AE">
        <w:rPr>
          <w:rFonts w:ascii="Times New Roman" w:hAnsi="Times New Roman" w:cs="Times New Roman"/>
          <w:sz w:val="24"/>
          <w:szCs w:val="24"/>
        </w:rPr>
        <w:t>) vs. CDR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3</w:t>
      </w:r>
      <w:r w:rsidRPr="003530AE">
        <w:rPr>
          <w:rFonts w:ascii="Times New Roman" w:hAnsi="Times New Roman" w:cs="Times New Roman"/>
          <w:sz w:val="24"/>
          <w:szCs w:val="24"/>
        </w:rPr>
        <w:t>), MRI biomarkers volume of hippocampus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4</w:t>
      </w:r>
      <w:r w:rsidRPr="003530AE">
        <w:rPr>
          <w:rFonts w:ascii="Times New Roman" w:hAnsi="Times New Roman" w:cs="Times New Roman"/>
          <w:sz w:val="24"/>
          <w:szCs w:val="24"/>
        </w:rPr>
        <w:t>) vs. whole brain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6</w:t>
      </w:r>
      <w:r w:rsidRPr="003530AE">
        <w:rPr>
          <w:rFonts w:ascii="Times New Roman" w:hAnsi="Times New Roman" w:cs="Times New Roman"/>
          <w:sz w:val="24"/>
          <w:szCs w:val="24"/>
        </w:rPr>
        <w:t>), FDG-PET biomarkers HCI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9</w:t>
      </w:r>
      <w:r w:rsidRPr="003530AE">
        <w:rPr>
          <w:rFonts w:ascii="Times New Roman" w:hAnsi="Times New Roman" w:cs="Times New Roman"/>
          <w:sz w:val="24"/>
          <w:szCs w:val="24"/>
        </w:rPr>
        <w:t xml:space="preserve">) vs. </w:t>
      </w:r>
      <w:proofErr w:type="spellStart"/>
      <w:r w:rsidRPr="003530AE">
        <w:rPr>
          <w:rFonts w:ascii="Times New Roman" w:hAnsi="Times New Roman" w:cs="Times New Roman"/>
          <w:sz w:val="24"/>
          <w:szCs w:val="24"/>
        </w:rPr>
        <w:t>sROI</w:t>
      </w:r>
      <w:proofErr w:type="spellEnd"/>
      <w:r w:rsidRPr="003530AE">
        <w:rPr>
          <w:rFonts w:ascii="Times New Roman" w:hAnsi="Times New Roman" w:cs="Times New Roman"/>
          <w:sz w:val="24"/>
          <w:szCs w:val="24"/>
        </w:rPr>
        <w:t xml:space="preserve">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10</w:t>
      </w:r>
      <w:r w:rsidRPr="003530AE">
        <w:rPr>
          <w:rFonts w:ascii="Times New Roman" w:hAnsi="Times New Roman" w:cs="Times New Roman"/>
          <w:sz w:val="24"/>
          <w:szCs w:val="24"/>
        </w:rPr>
        <w:t xml:space="preserve">). </w:t>
      </w:r>
    </w:p>
    <w:p w:rsidR="002320C9" w:rsidRPr="00385103" w:rsidRDefault="002320C9" w:rsidP="002320C9">
      <w:pPr>
        <w:spacing w:after="0" w:line="276" w:lineRule="auto"/>
        <w:jc w:val="center"/>
        <w:rPr>
          <w:rFonts w:ascii="Times New Roman" w:hAnsi="Times New Roman" w:cs="Times New Roman"/>
        </w:rPr>
      </w:pPr>
      <w:r w:rsidRPr="00385103">
        <w:rPr>
          <w:rFonts w:ascii="Times New Roman" w:hAnsi="Times New Roman" w:cs="Times New Roman"/>
        </w:rPr>
        <w:t>Table 5. Correlation Matrix</w:t>
      </w:r>
    </w:p>
    <w:tbl>
      <w:tblPr>
        <w:tblStyle w:val="PlainTable4"/>
        <w:tblW w:w="0" w:type="auto"/>
        <w:jc w:val="center"/>
        <w:tblLayout w:type="fixed"/>
        <w:tblLook w:val="04A0" w:firstRow="1" w:lastRow="0" w:firstColumn="1" w:lastColumn="0" w:noHBand="0" w:noVBand="1"/>
      </w:tblPr>
      <w:tblGrid>
        <w:gridCol w:w="450"/>
        <w:gridCol w:w="645"/>
        <w:gridCol w:w="683"/>
        <w:gridCol w:w="683"/>
        <w:gridCol w:w="683"/>
        <w:gridCol w:w="683"/>
        <w:gridCol w:w="682"/>
        <w:gridCol w:w="683"/>
        <w:gridCol w:w="683"/>
        <w:gridCol w:w="683"/>
        <w:gridCol w:w="683"/>
        <w:gridCol w:w="683"/>
        <w:gridCol w:w="683"/>
      </w:tblGrid>
      <w:tr w:rsidR="002320C9" w:rsidRPr="00385103" w:rsidTr="001F2374">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tcPr>
          <w:p w:rsidR="002320C9" w:rsidRPr="005D40F7" w:rsidRDefault="002320C9" w:rsidP="001F2374">
            <w:pPr>
              <w:rPr>
                <w:rFonts w:ascii="Calibri" w:eastAsia="Times New Roman" w:hAnsi="Calibri" w:cs="Times New Roman"/>
                <w:color w:val="000000"/>
                <w:sz w:val="20"/>
                <w:szCs w:val="20"/>
              </w:rPr>
            </w:pPr>
          </w:p>
        </w:tc>
        <w:tc>
          <w:tcPr>
            <w:tcW w:w="645"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2</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3</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4</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5</w:t>
            </w:r>
          </w:p>
        </w:tc>
        <w:tc>
          <w:tcPr>
            <w:tcW w:w="682"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6</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7</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8</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9</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10</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11</w:t>
            </w:r>
          </w:p>
        </w:tc>
        <w:tc>
          <w:tcPr>
            <w:tcW w:w="683" w:type="dxa"/>
            <w:noWrap/>
          </w:tcPr>
          <w:p w:rsidR="002320C9" w:rsidRPr="005D40F7" w:rsidRDefault="002320C9" w:rsidP="001F2374">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12</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w:t>
            </w:r>
          </w:p>
        </w:tc>
        <w:tc>
          <w:tcPr>
            <w:tcW w:w="645"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-0.09</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3360" behindDoc="0" locked="0" layoutInCell="1" allowOverlap="1" wp14:anchorId="46B47CDF" wp14:editId="15274DB5">
                      <wp:simplePos x="0" y="0"/>
                      <wp:positionH relativeFrom="column">
                        <wp:posOffset>-13749</wp:posOffset>
                      </wp:positionH>
                      <wp:positionV relativeFrom="paragraph">
                        <wp:posOffset>208280</wp:posOffset>
                      </wp:positionV>
                      <wp:extent cx="359410" cy="155575"/>
                      <wp:effectExtent l="0" t="0" r="21590" b="22225"/>
                      <wp:wrapNone/>
                      <wp:docPr id="1" name="Rectangle 1"/>
                      <wp:cNvGraphicFramePr/>
                      <a:graphic xmlns:a="http://schemas.openxmlformats.org/drawingml/2006/main">
                        <a:graphicData uri="http://schemas.microsoft.com/office/word/2010/wordprocessingShape">
                          <wps:wsp>
                            <wps:cNvSpPr/>
                            <wps:spPr>
                              <a:xfrm>
                                <a:off x="0" y="0"/>
                                <a:ext cx="359410" cy="155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5DEC5" id="Rectangle 1" o:spid="_x0000_s1026" style="position:absolute;margin-left:-1.1pt;margin-top:16.4pt;width:28.3pt;height:1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" filled="f" strokecolor="#1f3763 [1604]" strokeweight="1pt"/>
                  </w:pict>
                </mc:Fallback>
              </mc:AlternateContent>
            </w:r>
            <w:r w:rsidRPr="005D40F7">
              <w:rPr>
                <w:rFonts w:ascii="Times New Roman" w:eastAsia="Times New Roman" w:hAnsi="Times New Roman" w:cs="Times New Roman"/>
                <w:color w:val="000000"/>
                <w:sz w:val="20"/>
                <w:szCs w:val="20"/>
              </w:rPr>
              <w:t>-0.02</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-0.37</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0.41</w:t>
            </w:r>
          </w:p>
        </w:tc>
        <w:tc>
          <w:tcPr>
            <w:tcW w:w="682"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-0.34</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-0.15</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0.02</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0.03</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-0.35</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0.12</w:t>
            </w:r>
          </w:p>
        </w:tc>
        <w:tc>
          <w:tcPr>
            <w:tcW w:w="683" w:type="dxa"/>
            <w:noWrap/>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0.19</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2</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color w:val="000000"/>
                <w:sz w:val="20"/>
                <w:szCs w:val="20"/>
                <w:u w:val="single"/>
              </w:rPr>
              <w:t>-0.72</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0.44</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-0.19</w:t>
            </w: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0.19</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0.41</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0.03</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-0.48</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0.41</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-0.38</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-0.47</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3</w:t>
            </w:r>
          </w:p>
        </w:tc>
        <w:tc>
          <w:tcPr>
            <w:tcW w:w="645"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-0.41</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0.22</w:t>
            </w:r>
          </w:p>
        </w:tc>
        <w:tc>
          <w:tcPr>
            <w:tcW w:w="682"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-0.14</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-0.42</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0.02</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4384" behindDoc="0" locked="0" layoutInCell="1" allowOverlap="1" wp14:anchorId="1FDCD24D" wp14:editId="757C9AA1">
                      <wp:simplePos x="0" y="0"/>
                      <wp:positionH relativeFrom="column">
                        <wp:posOffset>13335</wp:posOffset>
                      </wp:positionH>
                      <wp:positionV relativeFrom="paragraph">
                        <wp:posOffset>15985</wp:posOffset>
                      </wp:positionV>
                      <wp:extent cx="359923" cy="155023"/>
                      <wp:effectExtent l="0" t="0" r="21590" b="22860"/>
                      <wp:wrapNone/>
                      <wp:docPr id="5" name="Rectangle 5"/>
                      <wp:cNvGraphicFramePr/>
                      <a:graphic xmlns:a="http://schemas.openxmlformats.org/drawingml/2006/main">
                        <a:graphicData uri="http://schemas.microsoft.com/office/word/2010/wordprocessingShape">
                          <wps:wsp>
                            <wps:cNvSpPr/>
                            <wps:spPr>
                              <a:xfrm>
                                <a:off x="0" y="0"/>
                                <a:ext cx="359923" cy="1550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4CC14" id="Rectangle 5" o:spid="_x0000_s1026" style="position:absolute;margin-left:1.05pt;margin-top:1.25pt;width:28.35pt;height:1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" filled="f" strokecolor="#1f3763 [1604]" strokeweight="1pt"/>
                  </w:pict>
                </mc:Fallback>
              </mc:AlternateContent>
            </w:r>
            <w:r w:rsidRPr="005D40F7">
              <w:rPr>
                <w:rFonts w:ascii="Times New Roman" w:eastAsia="Times New Roman" w:hAnsi="Times New Roman" w:cs="Times New Roman"/>
                <w:b/>
                <w:color w:val="000000"/>
                <w:sz w:val="20"/>
                <w:szCs w:val="20"/>
                <w:u w:val="single"/>
              </w:rPr>
              <w:t>0.55</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-0.45</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0.38</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0.48</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4</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-0.33</w:t>
            </w: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5408" behindDoc="0" locked="0" layoutInCell="1" allowOverlap="1" wp14:anchorId="4844F757" wp14:editId="18D1B154">
                      <wp:simplePos x="0" y="0"/>
                      <wp:positionH relativeFrom="column">
                        <wp:posOffset>-5715</wp:posOffset>
                      </wp:positionH>
                      <wp:positionV relativeFrom="paragraph">
                        <wp:posOffset>28603</wp:posOffset>
                      </wp:positionV>
                      <wp:extent cx="359923" cy="155642"/>
                      <wp:effectExtent l="0" t="0" r="21590" b="22225"/>
                      <wp:wrapNone/>
                      <wp:docPr id="6" name="Rectangle 6"/>
                      <wp:cNvGraphicFramePr/>
                      <a:graphic xmlns:a="http://schemas.openxmlformats.org/drawingml/2006/main">
                        <a:graphicData uri="http://schemas.microsoft.com/office/word/2010/wordprocessingShape">
                          <wps:wsp>
                            <wps:cNvSpPr/>
                            <wps:spPr>
                              <a:xfrm>
                                <a:off x="0" y="0"/>
                                <a:ext cx="359923" cy="1556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CB931" id="Rectangle 6" o:spid="_x0000_s1026" style="position:absolute;margin-left:-.45pt;margin-top:2.25pt;width:28.35pt;height:1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" filled="f" strokecolor="#1f3763 [1604]" strokeweight="1pt"/>
                  </w:pict>
                </mc:Fallback>
              </mc:AlternateContent>
            </w:r>
            <w:r w:rsidRPr="005D40F7">
              <w:rPr>
                <w:rFonts w:ascii="Times New Roman" w:eastAsia="Times New Roman" w:hAnsi="Times New Roman" w:cs="Times New Roman"/>
                <w:b/>
                <w:color w:val="000000"/>
                <w:sz w:val="20"/>
                <w:szCs w:val="20"/>
                <w:u w:val="single"/>
              </w:rPr>
              <w:t>0.56</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70528" behindDoc="0" locked="0" layoutInCell="1" allowOverlap="1" wp14:anchorId="3F8CAC7F" wp14:editId="12C25AD5">
                      <wp:simplePos x="0" y="0"/>
                      <wp:positionH relativeFrom="column">
                        <wp:posOffset>-29569</wp:posOffset>
                      </wp:positionH>
                      <wp:positionV relativeFrom="paragraph">
                        <wp:posOffset>29238</wp:posOffset>
                      </wp:positionV>
                      <wp:extent cx="359410" cy="155575"/>
                      <wp:effectExtent l="0" t="0" r="21590" b="22225"/>
                      <wp:wrapNone/>
                      <wp:docPr id="24" name="Rectangle 24"/>
                      <wp:cNvGraphicFramePr/>
                      <a:graphic xmlns:a="http://schemas.openxmlformats.org/drawingml/2006/main">
                        <a:graphicData uri="http://schemas.microsoft.com/office/word/2010/wordprocessingShape">
                          <wps:wsp>
                            <wps:cNvSpPr/>
                            <wps:spPr>
                              <a:xfrm>
                                <a:off x="0" y="0"/>
                                <a:ext cx="359410" cy="155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24445" id="Rectangle 24" o:spid="_x0000_s1026" style="position:absolute;margin-left:-2.35pt;margin-top:2.3pt;width:28.3pt;height:1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" filled="f" strokecolor="#1f3763 [1604]" strokeweight="1pt"/>
                  </w:pict>
                </mc:Fallback>
              </mc:AlternateContent>
            </w:r>
            <w:r w:rsidRPr="005D40F7">
              <w:rPr>
                <w:rFonts w:ascii="Times New Roman" w:eastAsia="Times New Roman" w:hAnsi="Times New Roman" w:cs="Times New Roman"/>
                <w:b/>
                <w:color w:val="000000"/>
                <w:sz w:val="20"/>
                <w:szCs w:val="20"/>
                <w:u w:val="single"/>
              </w:rPr>
              <w:t>0.64</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0.29</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-0.39</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7456" behindDoc="0" locked="0" layoutInCell="1" allowOverlap="1" wp14:anchorId="452356ED" wp14:editId="77CA88C1">
                      <wp:simplePos x="0" y="0"/>
                      <wp:positionH relativeFrom="column">
                        <wp:posOffset>2540</wp:posOffset>
                      </wp:positionH>
                      <wp:positionV relativeFrom="paragraph">
                        <wp:posOffset>14808</wp:posOffset>
                      </wp:positionV>
                      <wp:extent cx="359923" cy="155642"/>
                      <wp:effectExtent l="0" t="0" r="21590" b="15875"/>
                      <wp:wrapNone/>
                      <wp:docPr id="11" name="Rectangle 11"/>
                      <wp:cNvGraphicFramePr/>
                      <a:graphic xmlns:a="http://schemas.openxmlformats.org/drawingml/2006/main">
                        <a:graphicData uri="http://schemas.microsoft.com/office/word/2010/wordprocessingShape">
                          <wps:wsp>
                            <wps:cNvSpPr/>
                            <wps:spPr>
                              <a:xfrm>
                                <a:off x="0" y="0"/>
                                <a:ext cx="359923" cy="1556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A6A31" id="Rectangle 11" o:spid="_x0000_s1026" style="position:absolute;margin-left:.2pt;margin-top:1.15pt;width:28.35pt;height:1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" filled="f" strokecolor="#1f3763 [1604]" strokeweight="1pt"/>
                  </w:pict>
                </mc:Fallback>
              </mc:AlternateContent>
            </w:r>
            <w:r w:rsidRPr="005D40F7">
              <w:rPr>
                <w:rFonts w:ascii="Times New Roman" w:eastAsia="Times New Roman" w:hAnsi="Times New Roman" w:cs="Times New Roman"/>
                <w:b/>
                <w:color w:val="000000"/>
                <w:sz w:val="20"/>
                <w:szCs w:val="20"/>
                <w:u w:val="single"/>
              </w:rPr>
              <w:t>0.54</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-0.27</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-0.39</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5</w:t>
            </w:r>
          </w:p>
        </w:tc>
        <w:tc>
          <w:tcPr>
            <w:tcW w:w="645"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2"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0.06</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-0.11</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0.45</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0.28</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-0.43</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0.11</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0.44</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6</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0.49</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6432" behindDoc="0" locked="0" layoutInCell="1" allowOverlap="1" wp14:anchorId="2FED38F8" wp14:editId="3AAF4874">
                      <wp:simplePos x="0" y="0"/>
                      <wp:positionH relativeFrom="column">
                        <wp:posOffset>4445</wp:posOffset>
                      </wp:positionH>
                      <wp:positionV relativeFrom="paragraph">
                        <wp:posOffset>14808</wp:posOffset>
                      </wp:positionV>
                      <wp:extent cx="359923" cy="155642"/>
                      <wp:effectExtent l="0" t="0" r="21590" b="15875"/>
                      <wp:wrapNone/>
                      <wp:docPr id="12" name="Rectangle 12"/>
                      <wp:cNvGraphicFramePr/>
                      <a:graphic xmlns:a="http://schemas.openxmlformats.org/drawingml/2006/main">
                        <a:graphicData uri="http://schemas.microsoft.com/office/word/2010/wordprocessingShape">
                          <wps:wsp>
                            <wps:cNvSpPr/>
                            <wps:spPr>
                              <a:xfrm>
                                <a:off x="0" y="0"/>
                                <a:ext cx="359923" cy="1556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EA02C" id="Rectangle 12" o:spid="_x0000_s1026" style="position:absolute;margin-left:.35pt;margin-top:1.15pt;width:28.35pt;height:1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" filled="f" strokecolor="#1f3763 [1604]" strokeweight="1pt"/>
                  </w:pict>
                </mc:Fallback>
              </mc:AlternateContent>
            </w:r>
            <w:r w:rsidRPr="005D40F7">
              <w:rPr>
                <w:rFonts w:ascii="Times New Roman" w:eastAsia="Times New Roman" w:hAnsi="Times New Roman" w:cs="Times New Roman"/>
                <w:b/>
                <w:color w:val="000000"/>
                <w:sz w:val="20"/>
                <w:szCs w:val="20"/>
                <w:u w:val="single"/>
              </w:rPr>
              <w:t>0.79</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0.35</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-0.07</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-0.05</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7</w:t>
            </w:r>
          </w:p>
        </w:tc>
        <w:tc>
          <w:tcPr>
            <w:tcW w:w="645"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0.30</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-0.27</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0.38</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-0.19</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-0.25</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8</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0.15</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0.05</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0.04</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0.14</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9</w:t>
            </w:r>
          </w:p>
        </w:tc>
        <w:tc>
          <w:tcPr>
            <w:tcW w:w="645"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8480" behindDoc="0" locked="0" layoutInCell="1" allowOverlap="1" wp14:anchorId="717B531E" wp14:editId="2330A2F5">
                      <wp:simplePos x="0" y="0"/>
                      <wp:positionH relativeFrom="column">
                        <wp:posOffset>-16713</wp:posOffset>
                      </wp:positionH>
                      <wp:positionV relativeFrom="paragraph">
                        <wp:posOffset>13970</wp:posOffset>
                      </wp:positionV>
                      <wp:extent cx="359923" cy="155642"/>
                      <wp:effectExtent l="0" t="0" r="21590" b="15875"/>
                      <wp:wrapNone/>
                      <wp:docPr id="13" name="Rectangle 13"/>
                      <wp:cNvGraphicFramePr/>
                      <a:graphic xmlns:a="http://schemas.openxmlformats.org/drawingml/2006/main">
                        <a:graphicData uri="http://schemas.microsoft.com/office/word/2010/wordprocessingShape">
                          <wps:wsp>
                            <wps:cNvSpPr/>
                            <wps:spPr>
                              <a:xfrm>
                                <a:off x="0" y="0"/>
                                <a:ext cx="359923" cy="1556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F3E19" id="Rectangle 13" o:spid="_x0000_s1026" style="position:absolute;margin-left:-1.3pt;margin-top:1.1pt;width:28.35pt;height:1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" filled="f" strokecolor="#1f3763 [1604]" strokeweight="1pt"/>
                  </w:pict>
                </mc:Fallback>
              </mc:AlternateContent>
            </w:r>
            <w:r w:rsidRPr="005D40F7">
              <w:rPr>
                <w:rFonts w:ascii="Times New Roman" w:eastAsia="Times New Roman" w:hAnsi="Times New Roman" w:cs="Times New Roman"/>
                <w:b/>
                <w:color w:val="000000"/>
                <w:sz w:val="20"/>
                <w:szCs w:val="20"/>
                <w:u w:val="single"/>
              </w:rPr>
              <w:t>-0.65</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0.32</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0.49</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10</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-0.30</w:t>
            </w: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-0.41</w:t>
            </w: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11</w:t>
            </w:r>
          </w:p>
        </w:tc>
        <w:tc>
          <w:tcPr>
            <w:tcW w:w="645"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c>
          <w:tcPr>
            <w:tcW w:w="683" w:type="dxa"/>
            <w:noWrap/>
            <w:hideMark/>
          </w:tcPr>
          <w:p w:rsidR="002320C9" w:rsidRPr="005D40F7" w:rsidRDefault="002320C9" w:rsidP="001F237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u w:val="single"/>
              </w:rPr>
            </w:pPr>
            <w:r w:rsidRPr="005D40F7">
              <w:rPr>
                <w:rFonts w:ascii="Times New Roman" w:eastAsia="Times New Roman" w:hAnsi="Times New Roman" w:cs="Times New Roman"/>
                <w:b/>
                <w:noProof/>
                <w:color w:val="000000"/>
                <w:sz w:val="20"/>
                <w:szCs w:val="20"/>
                <w:u w:val="single"/>
              </w:rPr>
              <mc:AlternateContent>
                <mc:Choice Requires="wps">
                  <w:drawing>
                    <wp:anchor distT="0" distB="0" distL="114300" distR="114300" simplePos="0" relativeHeight="251669504" behindDoc="0" locked="0" layoutInCell="1" allowOverlap="1" wp14:anchorId="1BE84AA0" wp14:editId="3983A9C0">
                      <wp:simplePos x="0" y="0"/>
                      <wp:positionH relativeFrom="column">
                        <wp:posOffset>1270</wp:posOffset>
                      </wp:positionH>
                      <wp:positionV relativeFrom="paragraph">
                        <wp:posOffset>14173</wp:posOffset>
                      </wp:positionV>
                      <wp:extent cx="359923" cy="155642"/>
                      <wp:effectExtent l="0" t="0" r="21590" b="15875"/>
                      <wp:wrapNone/>
                      <wp:docPr id="15" name="Rectangle 15"/>
                      <wp:cNvGraphicFramePr/>
                      <a:graphic xmlns:a="http://schemas.openxmlformats.org/drawingml/2006/main">
                        <a:graphicData uri="http://schemas.microsoft.com/office/word/2010/wordprocessingShape">
                          <wps:wsp>
                            <wps:cNvSpPr/>
                            <wps:spPr>
                              <a:xfrm>
                                <a:off x="0" y="0"/>
                                <a:ext cx="359923" cy="1556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F6664" id="Rectangle 15" o:spid="_x0000_s1026" style="position:absolute;margin-left:.1pt;margin-top:1.1pt;width:28.35pt;height:1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" filled="f" strokecolor="#1f3763 [1604]" strokeweight="1pt"/>
                  </w:pict>
                </mc:Fallback>
              </mc:AlternateContent>
            </w:r>
            <w:r w:rsidRPr="005D40F7">
              <w:rPr>
                <w:rFonts w:ascii="Times New Roman" w:eastAsia="Times New Roman" w:hAnsi="Times New Roman" w:cs="Times New Roman"/>
                <w:b/>
                <w:color w:val="000000"/>
                <w:sz w:val="20"/>
                <w:szCs w:val="20"/>
                <w:u w:val="single"/>
              </w:rPr>
              <w:t>0.84</w:t>
            </w:r>
          </w:p>
        </w:tc>
      </w:tr>
      <w:tr w:rsidR="002320C9" w:rsidRPr="00385103" w:rsidTr="001F2374">
        <w:trPr>
          <w:trHeight w:val="337"/>
          <w:jc w:val="center"/>
        </w:trPr>
        <w:tc>
          <w:tcPr>
            <w:cnfStyle w:val="001000000000" w:firstRow="0" w:lastRow="0" w:firstColumn="1" w:lastColumn="0" w:oddVBand="0" w:evenVBand="0" w:oddHBand="0" w:evenHBand="0" w:firstRowFirstColumn="0" w:firstRowLastColumn="0" w:lastRowFirstColumn="0" w:lastRowLastColumn="0"/>
            <w:tcW w:w="450" w:type="dxa"/>
            <w:noWrap/>
            <w:hideMark/>
          </w:tcPr>
          <w:p w:rsidR="002320C9" w:rsidRPr="005D40F7" w:rsidRDefault="002320C9" w:rsidP="001F2374">
            <w:pPr>
              <w:rPr>
                <w:rFonts w:ascii="Times New Roman" w:eastAsia="Times New Roman" w:hAnsi="Times New Roman" w:cs="Times New Roman"/>
                <w:i/>
                <w:color w:val="000000"/>
                <w:sz w:val="20"/>
                <w:szCs w:val="20"/>
              </w:rPr>
            </w:pPr>
            <w:r w:rsidRPr="005D40F7">
              <w:rPr>
                <w:rFonts w:ascii="Times New Roman" w:eastAsia="Times New Roman" w:hAnsi="Times New Roman" w:cs="Times New Roman"/>
                <w:i/>
                <w:color w:val="000000"/>
                <w:sz w:val="20"/>
                <w:szCs w:val="20"/>
              </w:rPr>
              <w:t>f</w:t>
            </w:r>
            <w:r w:rsidRPr="005D40F7">
              <w:rPr>
                <w:rFonts w:ascii="Times New Roman" w:eastAsia="Times New Roman" w:hAnsi="Times New Roman" w:cs="Times New Roman"/>
                <w:i/>
                <w:color w:val="000000"/>
                <w:sz w:val="20"/>
                <w:szCs w:val="20"/>
                <w:vertAlign w:val="subscript"/>
              </w:rPr>
              <w:t>12</w:t>
            </w:r>
          </w:p>
        </w:tc>
        <w:tc>
          <w:tcPr>
            <w:tcW w:w="645"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2"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3" w:type="dxa"/>
            <w:noWrap/>
            <w:hideMark/>
          </w:tcPr>
          <w:p w:rsidR="002320C9" w:rsidRPr="005D40F7" w:rsidRDefault="002320C9" w:rsidP="001F237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5D40F7">
              <w:rPr>
                <w:rFonts w:ascii="Times New Roman" w:eastAsia="Times New Roman" w:hAnsi="Times New Roman" w:cs="Times New Roman"/>
                <w:color w:val="000000"/>
                <w:sz w:val="20"/>
                <w:szCs w:val="20"/>
              </w:rPr>
              <w:t>1.00</w:t>
            </w:r>
          </w:p>
        </w:tc>
      </w:tr>
    </w:tbl>
    <w:p w:rsidR="002320C9" w:rsidRPr="003530AE" w:rsidRDefault="002320C9" w:rsidP="003530AE">
      <w:pPr>
        <w:spacing w:line="480" w:lineRule="auto"/>
        <w:jc w:val="both"/>
        <w:rPr>
          <w:rFonts w:ascii="Times New Roman" w:hAnsi="Times New Roman" w:cs="Times New Roman"/>
          <w:sz w:val="24"/>
          <w:szCs w:val="24"/>
        </w:rPr>
      </w:pPr>
    </w:p>
    <w:p w:rsidR="003530AE" w:rsidRDefault="003530AE" w:rsidP="003530AE">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lastRenderedPageBreak/>
        <w:t xml:space="preserve">One challenge in applying traditional clustering approach to the data is that some noise features degrade the performance of GMM. Table 6 shows the clustering results from original EM using all 12 features. The overall accuracy of correctly identifying patients to disease types is only 58.68%. For the AD cohort, EM clusters 20 out of 22 AD patients correctly (90.91%). For the NC cohort, EM though identifies 87 out of 123 correctly, 2 NCs are put into the AD group, and another 34 NCs are labeled as MCI. The accuracy of NC cluster is 70.73%. The results on MCI cohort is even worse with 79 out of 172 are correctly labeled, and 58 MCIs are put into the NC group, remaining 35 are grouped to AD cohorts resulting in 45.93% accuracy. </w:t>
      </w:r>
    </w:p>
    <w:p w:rsidR="002320C9" w:rsidRPr="005D40F7" w:rsidRDefault="002320C9" w:rsidP="002320C9">
      <w:pPr>
        <w:jc w:val="center"/>
        <w:rPr>
          <w:rFonts w:ascii="Times New Roman" w:hAnsi="Times New Roman" w:cs="Times New Roman"/>
        </w:rPr>
      </w:pPr>
      <w:r w:rsidRPr="005D40F7">
        <w:rPr>
          <w:rFonts w:ascii="Times New Roman" w:hAnsi="Times New Roman" w:cs="Times New Roman"/>
        </w:rPr>
        <w:t>Table 6. Confusion matrix of EM using all features</w:t>
      </w:r>
    </w:p>
    <w:tbl>
      <w:tblPr>
        <w:tblStyle w:val="PlainTable3"/>
        <w:tblW w:w="9270" w:type="dxa"/>
        <w:jc w:val="center"/>
        <w:tblLook w:val="04A0" w:firstRow="1" w:lastRow="0" w:firstColumn="1" w:lastColumn="0" w:noHBand="0" w:noVBand="1"/>
      </w:tblPr>
      <w:tblGrid>
        <w:gridCol w:w="1540"/>
        <w:gridCol w:w="1300"/>
        <w:gridCol w:w="1817"/>
        <w:gridCol w:w="1288"/>
        <w:gridCol w:w="889"/>
        <w:gridCol w:w="2436"/>
      </w:tblGrid>
      <w:tr w:rsidR="002320C9" w:rsidRPr="00385103" w:rsidTr="001F2374">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100" w:firstRow="0" w:lastRow="0" w:firstColumn="1" w:lastColumn="0" w:oddVBand="0" w:evenVBand="0" w:oddHBand="0" w:evenHBand="0" w:firstRowFirstColumn="1"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81" w:type="dxa"/>
          </w:tcPr>
          <w:p w:rsidR="002320C9" w:rsidRPr="005D40F7" w:rsidRDefault="002320C9" w:rsidP="001F23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GroundTruth</w:t>
            </w:r>
          </w:p>
        </w:tc>
        <w:tc>
          <w:tcPr>
            <w:tcW w:w="1316"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93"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530"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NC</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AD</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MCI</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Overall accuracy</w:t>
            </w:r>
          </w:p>
        </w:tc>
      </w:tr>
      <w:tr w:rsidR="002320C9" w:rsidRPr="00385103" w:rsidTr="001F2374">
        <w:trPr>
          <w:trHeight w:val="290"/>
          <w:jc w:val="center"/>
        </w:trPr>
        <w:tc>
          <w:tcPr>
            <w:cnfStyle w:val="001000000000" w:firstRow="0" w:lastRow="0" w:firstColumn="1" w:lastColumn="0" w:oddVBand="0" w:evenVBand="0" w:oddHBand="0" w:evenHBand="0" w:firstRowFirstColumn="0" w:firstRowLastColumn="0" w:lastRowFirstColumn="0" w:lastRowLastColumn="0"/>
            <w:tcW w:w="1530" w:type="dxa"/>
            <w:vMerge w:val="restart"/>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Clustering</w:t>
            </w: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NC</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87</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0</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58</w:t>
            </w:r>
          </w:p>
        </w:tc>
        <w:tc>
          <w:tcPr>
            <w:tcW w:w="253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147"/>
          <w:jc w:val="center"/>
        </w:trPr>
        <w:tc>
          <w:tcPr>
            <w:cnfStyle w:val="001000000000" w:firstRow="0" w:lastRow="0" w:firstColumn="1" w:lastColumn="0" w:oddVBand="0" w:evenVBand="0" w:oddHBand="0" w:evenHBand="0" w:firstRowFirstColumn="0" w:firstRowLastColumn="0" w:lastRowFirstColumn="0" w:lastRowLastColumn="0"/>
            <w:tcW w:w="1530" w:type="dxa"/>
            <w:vMerge/>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AD</w:t>
            </w: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 xml:space="preserve"> 2</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20</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35</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320C9" w:rsidRPr="00385103" w:rsidTr="001F2374">
        <w:trPr>
          <w:trHeight w:val="147"/>
          <w:jc w:val="center"/>
        </w:trPr>
        <w:tc>
          <w:tcPr>
            <w:cnfStyle w:val="001000000000" w:firstRow="0" w:lastRow="0" w:firstColumn="1" w:lastColumn="0" w:oddVBand="0" w:evenVBand="0" w:oddHBand="0" w:evenHBand="0" w:firstRowFirstColumn="0" w:firstRowLastColumn="0" w:lastRowFirstColumn="0" w:lastRowLastColumn="0"/>
            <w:tcW w:w="1530" w:type="dxa"/>
            <w:vMerge/>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MCI</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34</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2</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79</w:t>
            </w:r>
          </w:p>
        </w:tc>
        <w:tc>
          <w:tcPr>
            <w:tcW w:w="253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147"/>
          <w:jc w:val="center"/>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Total</w:t>
            </w: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123</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22</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172</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320C9" w:rsidRPr="00385103" w:rsidTr="001F2374">
        <w:trPr>
          <w:trHeight w:val="147"/>
          <w:jc w:val="center"/>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Accuracy</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70.73%</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90.91%</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45.93%</w:t>
            </w:r>
          </w:p>
        </w:tc>
        <w:tc>
          <w:tcPr>
            <w:tcW w:w="253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u w:val="single"/>
              </w:rPr>
            </w:pPr>
            <w:r w:rsidRPr="005D40F7">
              <w:rPr>
                <w:rFonts w:ascii="Times New Roman" w:hAnsi="Times New Roman" w:cs="Times New Roman"/>
                <w:sz w:val="20"/>
                <w:szCs w:val="20"/>
              </w:rPr>
              <w:t xml:space="preserve">          </w:t>
            </w:r>
            <w:r w:rsidRPr="005D40F7">
              <w:rPr>
                <w:rFonts w:ascii="Times New Roman" w:hAnsi="Times New Roman" w:cs="Times New Roman"/>
                <w:b/>
                <w:sz w:val="20"/>
                <w:szCs w:val="20"/>
                <w:u w:val="single"/>
              </w:rPr>
              <w:t>58.68%</w:t>
            </w:r>
          </w:p>
        </w:tc>
      </w:tr>
    </w:tbl>
    <w:p w:rsidR="002320C9" w:rsidRPr="003530AE" w:rsidRDefault="002320C9" w:rsidP="003530AE">
      <w:pPr>
        <w:spacing w:line="480" w:lineRule="auto"/>
        <w:jc w:val="both"/>
        <w:rPr>
          <w:rFonts w:ascii="Times New Roman" w:hAnsi="Times New Roman" w:cs="Times New Roman"/>
          <w:sz w:val="24"/>
          <w:szCs w:val="24"/>
        </w:rPr>
      </w:pPr>
    </w:p>
    <w:p w:rsidR="003530AE" w:rsidRDefault="003530AE" w:rsidP="003530AE">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t xml:space="preserve">Applying ESM algorithm, three out of 12 features are selected: </w:t>
      </w:r>
      <w:proofErr w:type="gramStart"/>
      <w:r w:rsidRPr="003530AE">
        <w:rPr>
          <w:rFonts w:ascii="Times New Roman" w:hAnsi="Times New Roman" w:cs="Times New Roman"/>
          <w:sz w:val="24"/>
          <w:szCs w:val="24"/>
        </w:rPr>
        <w:t>CDR(</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oMath>
      <w:r w:rsidRPr="003530AE">
        <w:rPr>
          <w:rFonts w:ascii="Times New Roman" w:hAnsi="Times New Roman" w:cs="Times New Roman"/>
          <w:sz w:val="24"/>
          <w:szCs w:val="24"/>
        </w:rPr>
        <w:t>), HCI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9</m:t>
            </m:r>
          </m:sub>
        </m:sSub>
      </m:oMath>
      <w:r w:rsidRPr="003530AE">
        <w:rPr>
          <w:rFonts w:ascii="Times New Roman" w:hAnsi="Times New Roman" w:cs="Times New Roman"/>
          <w:sz w:val="24"/>
          <w:szCs w:val="24"/>
        </w:rPr>
        <w:t>) and mcSUVRcere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11</m:t>
            </m:r>
          </m:sub>
        </m:sSub>
      </m:oMath>
      <w:r w:rsidRPr="003530AE">
        <w:rPr>
          <w:rFonts w:ascii="Times New Roman" w:hAnsi="Times New Roman" w:cs="Times New Roman"/>
          <w:sz w:val="24"/>
          <w:szCs w:val="24"/>
        </w:rPr>
        <w:t xml:space="preserve">). As shown in Figure </w:t>
      </w:r>
      <w:r w:rsidR="00A63E48">
        <w:rPr>
          <w:rFonts w:ascii="Times New Roman" w:hAnsi="Times New Roman" w:cs="Times New Roman"/>
          <w:sz w:val="24"/>
          <w:szCs w:val="24"/>
        </w:rPr>
        <w:t>6</w:t>
      </w:r>
      <w:r w:rsidRPr="003530AE">
        <w:rPr>
          <w:rFonts w:ascii="Times New Roman" w:hAnsi="Times New Roman" w:cs="Times New Roman"/>
          <w:sz w:val="24"/>
          <w:szCs w:val="24"/>
        </w:rPr>
        <w:t xml:space="preserve">, the three features have significantly higher </w:t>
      </w:r>
      <w:r w:rsidRPr="003530AE">
        <w:rPr>
          <w:rFonts w:ascii="Times New Roman" w:hAnsi="Times New Roman" w:cs="Times New Roman"/>
          <w:i/>
          <w:sz w:val="24"/>
          <w:szCs w:val="24"/>
        </w:rPr>
        <w:t>RIs</w:t>
      </w:r>
      <w:r w:rsidRPr="003530AE">
        <w:rPr>
          <w:rFonts w:ascii="Times New Roman" w:hAnsi="Times New Roman" w:cs="Times New Roman"/>
          <w:sz w:val="24"/>
          <w:szCs w:val="24"/>
        </w:rPr>
        <w:t xml:space="preserve"> than other features. Using the three features, the overall clustering accuracy is 84.86% (Table 7). In comparing the results from Table 6 and Table 7, the accuracy of AD improves from 90.91% to 100%. The accuracy of NC improves from 70.73% to 92.68% where one NC is mislabeled as AD and 8 out of 123 NCs are labeled as MCIs. The accuracy of MCI improves from 45.93% to 77.33% with majority of the MCIs (133 out of 172) are correctly labeled, one MCI is put into the NC group and 38 MCIs are put to the AD group.  </w:t>
      </w:r>
    </w:p>
    <w:p w:rsidR="00A338D4" w:rsidRDefault="00A338D4" w:rsidP="00A338D4">
      <w:pPr>
        <w:jc w:val="center"/>
        <w:rPr>
          <w:rFonts w:ascii="Times New Roman" w:hAnsi="Times New Roman" w:cs="Times New Roman"/>
        </w:rPr>
      </w:pPr>
      <w:r w:rsidRPr="00A338D4">
        <w:rPr>
          <w:rFonts w:ascii="Times New Roman" w:hAnsi="Times New Roman" w:cs="Times New Roman"/>
          <w:noProof/>
          <w:sz w:val="24"/>
          <w:szCs w:val="24"/>
        </w:rPr>
        <w:lastRenderedPageBreak/>
        <w:drawing>
          <wp:inline distT="0" distB="0" distL="0" distR="0">
            <wp:extent cx="4279392" cy="3200400"/>
            <wp:effectExtent l="0" t="0" r="6985" b="0"/>
            <wp:docPr id="16" name="Picture 16" descr="C:\Users\yinlinfu\Dropbox\ESM paper\figures\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nlinfu\Dropbox\ESM paper\figures\figure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9392" cy="3200400"/>
                    </a:xfrm>
                    <a:prstGeom prst="rect">
                      <a:avLst/>
                    </a:prstGeom>
                    <a:noFill/>
                    <a:ln>
                      <a:noFill/>
                    </a:ln>
                  </pic:spPr>
                </pic:pic>
              </a:graphicData>
            </a:graphic>
          </wp:inline>
        </w:drawing>
      </w:r>
      <w:r w:rsidRPr="00A338D4">
        <w:rPr>
          <w:rFonts w:ascii="Times New Roman" w:hAnsi="Times New Roman" w:cs="Times New Roman"/>
        </w:rPr>
        <w:t xml:space="preserve"> </w:t>
      </w:r>
    </w:p>
    <w:p w:rsidR="00A338D4" w:rsidRDefault="00A338D4" w:rsidP="00A338D4">
      <w:pPr>
        <w:jc w:val="center"/>
        <w:rPr>
          <w:rFonts w:ascii="Times New Roman" w:hAnsi="Times New Roman" w:cs="Times New Roman"/>
        </w:rPr>
      </w:pPr>
      <w:r w:rsidRPr="00385103">
        <w:rPr>
          <w:rFonts w:ascii="Times New Roman" w:hAnsi="Times New Roman" w:cs="Times New Roman"/>
        </w:rPr>
        <w:t xml:space="preserve">Figure </w:t>
      </w:r>
      <w:r w:rsidR="00A63E48">
        <w:rPr>
          <w:rFonts w:ascii="Times New Roman" w:hAnsi="Times New Roman" w:cs="Times New Roman"/>
        </w:rPr>
        <w:t>6</w:t>
      </w:r>
      <w:r w:rsidRPr="00385103">
        <w:rPr>
          <w:rFonts w:ascii="Times New Roman" w:hAnsi="Times New Roman" w:cs="Times New Roman"/>
        </w:rPr>
        <w:t xml:space="preserve">. </w:t>
      </w:r>
      <m:oMath>
        <m:r>
          <w:rPr>
            <w:rFonts w:ascii="Cambria Math" w:hAnsi="Cambria Math" w:cs="Times New Roman"/>
          </w:rPr>
          <m:t>RI</m:t>
        </m:r>
      </m:oMath>
      <w:r w:rsidRPr="00385103">
        <w:rPr>
          <w:rFonts w:ascii="Times New Roman" w:hAnsi="Times New Roman" w:cs="Times New Roman"/>
        </w:rPr>
        <w:t xml:space="preserve"> for each feature over iterations on AD data. The large values of </w:t>
      </w:r>
      <m:oMath>
        <m:r>
          <w:rPr>
            <w:rFonts w:ascii="Cambria Math" w:hAnsi="Cambria Math" w:cs="Times New Roman"/>
          </w:rPr>
          <m:t>RI</m:t>
        </m:r>
      </m:oMath>
      <w:r w:rsidRPr="00385103" w:rsidDel="002F720E">
        <w:rPr>
          <w:rFonts w:ascii="Times New Roman" w:hAnsi="Times New Roman" w:cs="Times New Roman"/>
        </w:rPr>
        <w:t xml:space="preserve"> </w:t>
      </w:r>
      <w:r w:rsidRPr="00385103">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11</m:t>
            </m:r>
          </m:sub>
        </m:sSub>
      </m:oMath>
      <w:r w:rsidRPr="0038510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3</m:t>
            </m:r>
          </m:sub>
        </m:sSub>
      </m:oMath>
      <w:r w:rsidRPr="00385103">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m:t>
            </m:r>
          </m:sub>
        </m:sSub>
      </m:oMath>
      <w:r w:rsidRPr="00385103">
        <w:rPr>
          <w:rFonts w:ascii="Times New Roman" w:hAnsi="Times New Roman" w:cs="Times New Roman"/>
        </w:rPr>
        <w:t xml:space="preserve"> in the final iteration show that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11</m:t>
            </m:r>
          </m:sub>
        </m:sSub>
      </m:oMath>
      <w:r w:rsidRPr="0038510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3</m:t>
            </m:r>
          </m:sub>
        </m:sSub>
      </m:oMath>
      <w:r w:rsidRPr="00385103">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m:t>
            </m:r>
          </m:sub>
        </m:sSub>
      </m:oMath>
      <w:r>
        <w:rPr>
          <w:rFonts w:ascii="Times New Roman" w:hAnsi="Times New Roman" w:cs="Times New Roman"/>
        </w:rPr>
        <w:t xml:space="preserve">  are critical for clustering.</w:t>
      </w:r>
    </w:p>
    <w:p w:rsidR="00A338D4" w:rsidRPr="00A338D4" w:rsidRDefault="00A338D4" w:rsidP="00A338D4">
      <w:pPr>
        <w:jc w:val="center"/>
        <w:rPr>
          <w:rFonts w:ascii="Times New Roman" w:hAnsi="Times New Roman" w:cs="Times New Roman"/>
        </w:rPr>
      </w:pPr>
    </w:p>
    <w:p w:rsidR="002320C9" w:rsidRPr="002320C9" w:rsidRDefault="002320C9" w:rsidP="00A338D4">
      <w:pPr>
        <w:spacing w:after="0" w:line="240" w:lineRule="auto"/>
        <w:jc w:val="center"/>
        <w:rPr>
          <w:rFonts w:ascii="Times New Roman" w:hAnsi="Times New Roman" w:cs="Times New Roman"/>
        </w:rPr>
      </w:pPr>
      <w:r w:rsidRPr="00385103">
        <w:rPr>
          <w:rFonts w:ascii="Times New Roman" w:hAnsi="Times New Roman" w:cs="Times New Roman"/>
        </w:rPr>
        <w:t>Table 7. Confusion matrix for ESM clustering</w:t>
      </w:r>
    </w:p>
    <w:tbl>
      <w:tblPr>
        <w:tblStyle w:val="PlainTable3"/>
        <w:tblW w:w="9270" w:type="dxa"/>
        <w:tblLook w:val="04A0" w:firstRow="1" w:lastRow="0" w:firstColumn="1" w:lastColumn="0" w:noHBand="0" w:noVBand="1"/>
      </w:tblPr>
      <w:tblGrid>
        <w:gridCol w:w="1539"/>
        <w:gridCol w:w="1301"/>
        <w:gridCol w:w="1817"/>
        <w:gridCol w:w="1281"/>
        <w:gridCol w:w="890"/>
        <w:gridCol w:w="2442"/>
      </w:tblGrid>
      <w:tr w:rsidR="002320C9" w:rsidRPr="00385103" w:rsidTr="001F2374">
        <w:trPr>
          <w:cnfStyle w:val="100000000000" w:firstRow="1" w:lastRow="0" w:firstColumn="0" w:lastColumn="0" w:oddVBand="0" w:evenVBand="0" w:oddHBand="0" w:evenHBand="0" w:firstRowFirstColumn="0" w:firstRowLastColumn="0" w:lastRowFirstColumn="0" w:lastRowLastColumn="0"/>
          <w:trHeight w:val="306"/>
        </w:trPr>
        <w:tc>
          <w:tcPr>
            <w:cnfStyle w:val="001000000100" w:firstRow="0" w:lastRow="0" w:firstColumn="1" w:lastColumn="0" w:oddVBand="0" w:evenVBand="0" w:oddHBand="0" w:evenHBand="0" w:firstRowFirstColumn="1"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81" w:type="dxa"/>
          </w:tcPr>
          <w:p w:rsidR="002320C9" w:rsidRPr="005D40F7" w:rsidRDefault="002320C9" w:rsidP="001F23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GroundTruth</w:t>
            </w:r>
          </w:p>
        </w:tc>
        <w:tc>
          <w:tcPr>
            <w:tcW w:w="1316"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93"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530" w:type="dxa"/>
          </w:tcPr>
          <w:p w:rsidR="002320C9" w:rsidRPr="005D40F7" w:rsidRDefault="002320C9" w:rsidP="001F23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NC</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AD</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MCI</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Overall accuracy</w:t>
            </w:r>
          </w:p>
        </w:tc>
      </w:tr>
      <w:tr w:rsidR="002320C9" w:rsidRPr="00385103" w:rsidTr="001F2374">
        <w:trPr>
          <w:trHeight w:val="290"/>
        </w:trPr>
        <w:tc>
          <w:tcPr>
            <w:cnfStyle w:val="001000000000" w:firstRow="0" w:lastRow="0" w:firstColumn="1" w:lastColumn="0" w:oddVBand="0" w:evenVBand="0" w:oddHBand="0" w:evenHBand="0" w:firstRowFirstColumn="0" w:firstRowLastColumn="0" w:lastRowFirstColumn="0" w:lastRowLastColumn="0"/>
            <w:tcW w:w="1530" w:type="dxa"/>
            <w:vMerge w:val="restart"/>
          </w:tcPr>
          <w:p w:rsidR="002320C9" w:rsidRPr="005D40F7" w:rsidRDefault="002320C9" w:rsidP="001F2374">
            <w:pPr>
              <w:rPr>
                <w:rFonts w:ascii="Times New Roman" w:hAnsi="Times New Roman" w:cs="Times New Roman"/>
                <w:sz w:val="20"/>
                <w:szCs w:val="20"/>
              </w:rPr>
            </w:pPr>
            <w:r w:rsidRPr="005D40F7">
              <w:rPr>
                <w:rFonts w:ascii="Times New Roman" w:hAnsi="Times New Roman" w:cs="Times New Roman"/>
                <w:sz w:val="20"/>
                <w:szCs w:val="20"/>
              </w:rPr>
              <w:t>Clustering</w:t>
            </w: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NC</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114</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0</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w:t>
            </w:r>
          </w:p>
        </w:tc>
        <w:tc>
          <w:tcPr>
            <w:tcW w:w="253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530" w:type="dxa"/>
            <w:vMerge/>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AD</w:t>
            </w: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22</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38</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320C9" w:rsidRPr="00385103" w:rsidTr="001F2374">
        <w:trPr>
          <w:trHeight w:val="147"/>
        </w:trPr>
        <w:tc>
          <w:tcPr>
            <w:cnfStyle w:val="001000000000" w:firstRow="0" w:lastRow="0" w:firstColumn="1" w:lastColumn="0" w:oddVBand="0" w:evenVBand="0" w:oddHBand="0" w:evenHBand="0" w:firstRowFirstColumn="0" w:firstRowLastColumn="0" w:lastRowFirstColumn="0" w:lastRowLastColumn="0"/>
            <w:tcW w:w="1530" w:type="dxa"/>
            <w:vMerge/>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MCI</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8</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0</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133</w:t>
            </w:r>
          </w:p>
        </w:tc>
        <w:tc>
          <w:tcPr>
            <w:tcW w:w="253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20C9" w:rsidRPr="00385103" w:rsidTr="001F2374">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Total</w:t>
            </w:r>
          </w:p>
        </w:tc>
        <w:tc>
          <w:tcPr>
            <w:tcW w:w="1681"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123</w:t>
            </w:r>
          </w:p>
        </w:tc>
        <w:tc>
          <w:tcPr>
            <w:tcW w:w="1316"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22</w:t>
            </w:r>
          </w:p>
        </w:tc>
        <w:tc>
          <w:tcPr>
            <w:tcW w:w="893"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172</w:t>
            </w:r>
          </w:p>
        </w:tc>
        <w:tc>
          <w:tcPr>
            <w:tcW w:w="2530" w:type="dxa"/>
          </w:tcPr>
          <w:p w:rsidR="002320C9" w:rsidRPr="005D40F7" w:rsidRDefault="002320C9" w:rsidP="001F23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320C9" w:rsidRPr="00385103" w:rsidTr="001F2374">
        <w:trPr>
          <w:trHeight w:val="147"/>
        </w:trPr>
        <w:tc>
          <w:tcPr>
            <w:cnfStyle w:val="001000000000" w:firstRow="0" w:lastRow="0" w:firstColumn="1" w:lastColumn="0" w:oddVBand="0" w:evenVBand="0" w:oddHBand="0" w:evenHBand="0" w:firstRowFirstColumn="0" w:firstRowLastColumn="0" w:lastRowFirstColumn="0" w:lastRowLastColumn="0"/>
            <w:tcW w:w="1530" w:type="dxa"/>
          </w:tcPr>
          <w:p w:rsidR="002320C9" w:rsidRPr="005D40F7" w:rsidRDefault="002320C9" w:rsidP="001F2374">
            <w:pPr>
              <w:rPr>
                <w:rFonts w:ascii="Times New Roman" w:hAnsi="Times New Roman" w:cs="Times New Roman"/>
                <w:sz w:val="20"/>
                <w:szCs w:val="20"/>
              </w:rPr>
            </w:pPr>
          </w:p>
        </w:tc>
        <w:tc>
          <w:tcPr>
            <w:tcW w:w="1320"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Accuracy</w:t>
            </w:r>
          </w:p>
        </w:tc>
        <w:tc>
          <w:tcPr>
            <w:tcW w:w="1681"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92.68%</w:t>
            </w:r>
          </w:p>
        </w:tc>
        <w:tc>
          <w:tcPr>
            <w:tcW w:w="1316"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100%</w:t>
            </w:r>
          </w:p>
        </w:tc>
        <w:tc>
          <w:tcPr>
            <w:tcW w:w="893" w:type="dxa"/>
          </w:tcPr>
          <w:p w:rsidR="002320C9" w:rsidRPr="005D40F7" w:rsidRDefault="002320C9" w:rsidP="001F23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D40F7">
              <w:rPr>
                <w:rFonts w:ascii="Times New Roman" w:hAnsi="Times New Roman" w:cs="Times New Roman"/>
                <w:sz w:val="20"/>
                <w:szCs w:val="20"/>
              </w:rPr>
              <w:t>77.33%</w:t>
            </w:r>
          </w:p>
        </w:tc>
        <w:tc>
          <w:tcPr>
            <w:tcW w:w="2530" w:type="dxa"/>
          </w:tcPr>
          <w:p w:rsidR="002320C9" w:rsidRPr="005D40F7" w:rsidRDefault="002320C9" w:rsidP="001F237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u w:val="single"/>
              </w:rPr>
            </w:pPr>
            <w:r w:rsidRPr="005D40F7">
              <w:rPr>
                <w:rFonts w:ascii="Times New Roman" w:hAnsi="Times New Roman" w:cs="Times New Roman"/>
                <w:b/>
                <w:sz w:val="20"/>
                <w:szCs w:val="20"/>
                <w:u w:val="single"/>
              </w:rPr>
              <w:t>84.86%</w:t>
            </w:r>
          </w:p>
        </w:tc>
      </w:tr>
    </w:tbl>
    <w:p w:rsidR="002320C9" w:rsidRPr="003530AE" w:rsidRDefault="002320C9" w:rsidP="003530AE">
      <w:pPr>
        <w:spacing w:line="480" w:lineRule="auto"/>
        <w:jc w:val="both"/>
        <w:rPr>
          <w:rFonts w:ascii="Times New Roman" w:hAnsi="Times New Roman" w:cs="Times New Roman"/>
          <w:sz w:val="24"/>
          <w:szCs w:val="24"/>
        </w:rPr>
      </w:pPr>
    </w:p>
    <w:p w:rsidR="003530AE" w:rsidRDefault="003530AE" w:rsidP="003530AE">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t>We want to emphasize that the results on MCI are not surprising. Clinically, MCI cohort has subtypes: MCI converter and MCI non-converter. MCI converter refers to the patient positively diagnosed as AD in the follow-up exams. Fortunately, ANDI is a rich data repository with longitudinal data available. We collect the updated patient staging information from the follow-up visit to explore the composition of the MCI group. For illustration purpose, we show a 2D plot of the two most relevant features CDR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3</w:t>
      </w:r>
      <w:r w:rsidRPr="003530AE">
        <w:rPr>
          <w:rFonts w:ascii="Times New Roman" w:hAnsi="Times New Roman" w:cs="Times New Roman"/>
          <w:sz w:val="24"/>
          <w:szCs w:val="24"/>
        </w:rPr>
        <w:t xml:space="preserve">) and </w:t>
      </w:r>
      <w:proofErr w:type="spellStart"/>
      <w:r w:rsidRPr="003530AE">
        <w:rPr>
          <w:rFonts w:ascii="Times New Roman" w:hAnsi="Times New Roman" w:cs="Times New Roman"/>
          <w:sz w:val="24"/>
          <w:szCs w:val="24"/>
        </w:rPr>
        <w:t>mcSUVRcere</w:t>
      </w:r>
      <w:proofErr w:type="spellEnd"/>
      <w:r w:rsidRPr="003530AE">
        <w:rPr>
          <w:rFonts w:ascii="Times New Roman" w:hAnsi="Times New Roman" w:cs="Times New Roman"/>
          <w:sz w:val="24"/>
          <w:szCs w:val="24"/>
        </w:rPr>
        <w:t xml:space="preserve"> (</w:t>
      </w:r>
      <w:r w:rsidRPr="003530AE">
        <w:rPr>
          <w:rFonts w:ascii="Times New Roman" w:hAnsi="Times New Roman" w:cs="Times New Roman"/>
          <w:i/>
          <w:sz w:val="24"/>
          <w:szCs w:val="24"/>
        </w:rPr>
        <w:t>f</w:t>
      </w:r>
      <w:r w:rsidRPr="003530AE">
        <w:rPr>
          <w:rFonts w:ascii="Times New Roman" w:hAnsi="Times New Roman" w:cs="Times New Roman"/>
          <w:sz w:val="24"/>
          <w:szCs w:val="24"/>
          <w:vertAlign w:val="subscript"/>
        </w:rPr>
        <w:t>11</w:t>
      </w:r>
      <w:r w:rsidRPr="003530AE">
        <w:rPr>
          <w:rFonts w:ascii="Times New Roman" w:hAnsi="Times New Roman" w:cs="Times New Roman"/>
          <w:sz w:val="24"/>
          <w:szCs w:val="24"/>
        </w:rPr>
        <w:t>).</w:t>
      </w:r>
      <w:r w:rsidRPr="003530AE" w:rsidDel="00D61F33">
        <w:rPr>
          <w:rFonts w:ascii="Times New Roman" w:hAnsi="Times New Roman" w:cs="Times New Roman"/>
          <w:sz w:val="24"/>
          <w:szCs w:val="24"/>
        </w:rPr>
        <w:t xml:space="preserve"> </w:t>
      </w:r>
    </w:p>
    <w:p w:rsidR="000A7E79" w:rsidRDefault="00F53956" w:rsidP="000A7E79">
      <w:pPr>
        <w:spacing w:line="480" w:lineRule="auto"/>
        <w:jc w:val="center"/>
        <w:rPr>
          <w:rFonts w:ascii="Times New Roman" w:hAnsi="Times New Roman" w:cs="Times New Roman"/>
          <w:sz w:val="24"/>
          <w:szCs w:val="24"/>
        </w:rPr>
      </w:pPr>
      <w:r w:rsidRPr="00F53956">
        <w:rPr>
          <w:rFonts w:ascii="Times New Roman" w:hAnsi="Times New Roman" w:cs="Times New Roman"/>
          <w:noProof/>
          <w:sz w:val="24"/>
          <w:szCs w:val="24"/>
        </w:rPr>
        <w:lastRenderedPageBreak/>
        <w:drawing>
          <wp:inline distT="0" distB="0" distL="0" distR="0">
            <wp:extent cx="4114800" cy="2743200"/>
            <wp:effectExtent l="0" t="0" r="0" b="0"/>
            <wp:docPr id="18" name="Picture 18" descr="C:\Users\yinlinfu\Dropbox\ESM paper\figures\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nlinfu\Dropbox\ESM paper\figures\figure5.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rsidR="00A338D4" w:rsidRDefault="00A338D4" w:rsidP="00E33794">
      <w:pPr>
        <w:spacing w:line="480" w:lineRule="auto"/>
        <w:jc w:val="center"/>
        <w:rPr>
          <w:rFonts w:ascii="Times New Roman" w:hAnsi="Times New Roman" w:cs="Times New Roman"/>
          <w:sz w:val="24"/>
          <w:szCs w:val="24"/>
        </w:rPr>
      </w:pPr>
      <w:r w:rsidRPr="005D40F7">
        <w:rPr>
          <w:rFonts w:ascii="Times New Roman" w:hAnsi="Times New Roman" w:cs="Times New Roman"/>
        </w:rPr>
        <w:t xml:space="preserve">Figure </w:t>
      </w:r>
      <w:r w:rsidR="00A63E48">
        <w:rPr>
          <w:rFonts w:ascii="Times New Roman" w:hAnsi="Times New Roman" w:cs="Times New Roman"/>
        </w:rPr>
        <w:t>7</w:t>
      </w:r>
      <w:r w:rsidRPr="005D40F7">
        <w:rPr>
          <w:rFonts w:ascii="Times New Roman" w:hAnsi="Times New Roman" w:cs="Times New Roman"/>
        </w:rPr>
        <w:t>. Clustering shown in two feature space: CDR (</w:t>
      </w:r>
      <w:r w:rsidRPr="005D40F7">
        <w:rPr>
          <w:rFonts w:ascii="Times New Roman" w:hAnsi="Times New Roman" w:cs="Times New Roman"/>
          <w:i/>
        </w:rPr>
        <w:t>f</w:t>
      </w:r>
      <w:r w:rsidRPr="005D40F7">
        <w:rPr>
          <w:rFonts w:ascii="Times New Roman" w:hAnsi="Times New Roman" w:cs="Times New Roman"/>
          <w:vertAlign w:val="subscript"/>
        </w:rPr>
        <w:t>3</w:t>
      </w:r>
      <w:r w:rsidRPr="005D40F7">
        <w:rPr>
          <w:rFonts w:ascii="Times New Roman" w:hAnsi="Times New Roman" w:cs="Times New Roman"/>
        </w:rPr>
        <w:t xml:space="preserve">) and </w:t>
      </w:r>
      <w:proofErr w:type="spellStart"/>
      <w:r w:rsidRPr="005D40F7">
        <w:rPr>
          <w:rFonts w:ascii="Times New Roman" w:hAnsi="Times New Roman" w:cs="Times New Roman"/>
        </w:rPr>
        <w:t>mcSUVRcere</w:t>
      </w:r>
      <w:proofErr w:type="spellEnd"/>
      <w:r w:rsidRPr="005D40F7">
        <w:rPr>
          <w:rFonts w:ascii="Times New Roman" w:hAnsi="Times New Roman" w:cs="Times New Roman"/>
        </w:rPr>
        <w:t xml:space="preserve"> (</w:t>
      </w:r>
      <w:r w:rsidRPr="005D40F7">
        <w:rPr>
          <w:rFonts w:ascii="Times New Roman" w:hAnsi="Times New Roman" w:cs="Times New Roman"/>
          <w:i/>
        </w:rPr>
        <w:t>f</w:t>
      </w:r>
      <w:r w:rsidRPr="005D40F7">
        <w:rPr>
          <w:rFonts w:ascii="Times New Roman" w:hAnsi="Times New Roman" w:cs="Times New Roman"/>
          <w:vertAlign w:val="subscript"/>
        </w:rPr>
        <w:t>11</w:t>
      </w:r>
      <w:r w:rsidRPr="005D40F7">
        <w:rPr>
          <w:rFonts w:ascii="Times New Roman" w:hAnsi="Times New Roman" w:cs="Times New Roman"/>
        </w:rPr>
        <w:t>)</w:t>
      </w:r>
    </w:p>
    <w:p w:rsidR="00FC5351" w:rsidRPr="003530AE" w:rsidRDefault="003530AE" w:rsidP="00675361">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t xml:space="preserve">The points are colored by the real diagnosis results: AD (red), MCI (green) and NC (blue). The shapes signify the converters: triangle for NC converting to MCI, square for NC converting to AD and cross for MCI converting to AD. In Figure </w:t>
      </w:r>
      <w:r w:rsidR="00A63E48">
        <w:rPr>
          <w:rFonts w:ascii="Times New Roman" w:hAnsi="Times New Roman" w:cs="Times New Roman"/>
          <w:sz w:val="24"/>
          <w:szCs w:val="24"/>
        </w:rPr>
        <w:t>7</w:t>
      </w:r>
      <w:r w:rsidRPr="003530AE">
        <w:rPr>
          <w:rFonts w:ascii="Times New Roman" w:hAnsi="Times New Roman" w:cs="Times New Roman"/>
          <w:sz w:val="24"/>
          <w:szCs w:val="24"/>
        </w:rPr>
        <w:t>, 16 out of 26 green crosses are on the boundary between MCI and AD clusters, but close to AD. That is, among the 172 MCIs, 26 are staged as AD in the follow-up visit. Using baseline data, the 17 out of 38 MCIs mislabeled as AD (Table 7) are indeed the converted. The blue triangle represents the patient converting from NC to MCI. In the 7 blue triangles, there is one special point, which is diagnosed as NC in the first visit. However, in clustering, the point is closer to MCI than NC in Figure</w:t>
      </w:r>
      <w:r w:rsidR="00A63E48">
        <w:rPr>
          <w:rFonts w:ascii="Times New Roman" w:hAnsi="Times New Roman" w:cs="Times New Roman"/>
          <w:sz w:val="24"/>
          <w:szCs w:val="24"/>
        </w:rPr>
        <w:t xml:space="preserve"> 7</w:t>
      </w:r>
      <w:r w:rsidRPr="003530AE">
        <w:rPr>
          <w:rFonts w:ascii="Times New Roman" w:hAnsi="Times New Roman" w:cs="Times New Roman"/>
          <w:sz w:val="24"/>
          <w:szCs w:val="24"/>
        </w:rPr>
        <w:t xml:space="preserve"> and mislabeled as MCI in Table 7, which is verified by the diagnosis of MCI in the second visit. Indeed, the clustering technique can help to capture the convert between disease types. </w:t>
      </w:r>
    </w:p>
    <w:p w:rsidR="00675361" w:rsidRDefault="00675361" w:rsidP="00675361">
      <w:pPr>
        <w:spacing w:line="480" w:lineRule="auto"/>
        <w:jc w:val="both"/>
        <w:rPr>
          <w:rFonts w:ascii="Times New Roman" w:hAnsi="Times New Roman" w:cs="Times New Roman"/>
          <w:b/>
          <w:sz w:val="28"/>
          <w:szCs w:val="24"/>
        </w:rPr>
      </w:pPr>
      <w:r>
        <w:rPr>
          <w:rFonts w:ascii="Times New Roman" w:hAnsi="Times New Roman" w:cs="Times New Roman"/>
          <w:b/>
          <w:sz w:val="28"/>
          <w:szCs w:val="24"/>
        </w:rPr>
        <w:t>5</w:t>
      </w:r>
      <w:r w:rsidRPr="00675361">
        <w:rPr>
          <w:rFonts w:ascii="Times New Roman" w:hAnsi="Times New Roman" w:cs="Times New Roman"/>
          <w:b/>
          <w:sz w:val="28"/>
          <w:szCs w:val="24"/>
        </w:rPr>
        <w:t>. Conclusion and Future Work</w:t>
      </w:r>
    </w:p>
    <w:p w:rsidR="00FC5351" w:rsidRPr="00AA0CF5" w:rsidRDefault="003530AE" w:rsidP="00AA0CF5">
      <w:pPr>
        <w:spacing w:line="480" w:lineRule="auto"/>
        <w:jc w:val="both"/>
        <w:rPr>
          <w:rFonts w:ascii="Times New Roman" w:hAnsi="Times New Roman" w:cs="Times New Roman"/>
          <w:sz w:val="24"/>
          <w:szCs w:val="24"/>
        </w:rPr>
      </w:pPr>
      <w:r w:rsidRPr="003530AE">
        <w:rPr>
          <w:rFonts w:ascii="Times New Roman" w:hAnsi="Times New Roman" w:cs="Times New Roman"/>
          <w:sz w:val="24"/>
          <w:szCs w:val="24"/>
        </w:rPr>
        <w:t>Gaussian Mixture Model (GMM), as a soft clustering methodology, has attracted great attention due to the distinct advantages from it</w:t>
      </w:r>
      <w:r w:rsidR="00A63E48">
        <w:rPr>
          <w:rFonts w:ascii="Times New Roman" w:hAnsi="Times New Roman" w:cs="Times New Roman"/>
          <w:sz w:val="24"/>
          <w:szCs w:val="24"/>
        </w:rPr>
        <w:t>s</w:t>
      </w:r>
      <w:r w:rsidRPr="003530AE">
        <w:rPr>
          <w:rFonts w:ascii="Times New Roman" w:hAnsi="Times New Roman" w:cs="Times New Roman"/>
          <w:sz w:val="24"/>
          <w:szCs w:val="24"/>
        </w:rPr>
        <w:t xml:space="preserve"> statistical foundation. However, its performance deteriorates </w:t>
      </w:r>
      <w:r w:rsidRPr="003530AE">
        <w:rPr>
          <w:rFonts w:ascii="Times New Roman" w:hAnsi="Times New Roman" w:cs="Times New Roman"/>
          <w:sz w:val="24"/>
          <w:szCs w:val="24"/>
        </w:rPr>
        <w:lastRenderedPageBreak/>
        <w:t>notably if the dataset has many noisy features irrelevant to the clustering process. This research proposes ESM algorithm based on a new metric: relevancy index (</w:t>
      </w:r>
      <w:r w:rsidRPr="003530AE">
        <w:rPr>
          <w:rFonts w:ascii="Times New Roman" w:hAnsi="Times New Roman" w:cs="Times New Roman"/>
          <w:i/>
          <w:sz w:val="24"/>
          <w:szCs w:val="24"/>
        </w:rPr>
        <w:t>RI</w:t>
      </w:r>
      <w:r w:rsidRPr="003530AE">
        <w:rPr>
          <w:rFonts w:ascii="Times New Roman" w:hAnsi="Times New Roman" w:cs="Times New Roman"/>
          <w:sz w:val="24"/>
          <w:szCs w:val="24"/>
        </w:rPr>
        <w:t xml:space="preserve">). Traditional EM algorithm for GMM modeling parameter estimation is extended with a S step using </w:t>
      </w:r>
      <w:r w:rsidRPr="003530AE">
        <w:rPr>
          <w:rFonts w:ascii="Times New Roman" w:hAnsi="Times New Roman" w:cs="Times New Roman"/>
          <w:i/>
          <w:sz w:val="24"/>
          <w:szCs w:val="24"/>
        </w:rPr>
        <w:t>RI</w:t>
      </w:r>
      <w:r w:rsidRPr="003530AE">
        <w:rPr>
          <w:rFonts w:ascii="Times New Roman" w:hAnsi="Times New Roman" w:cs="Times New Roman"/>
          <w:sz w:val="24"/>
          <w:szCs w:val="24"/>
        </w:rPr>
        <w:t xml:space="preserve"> for feature selection. ESM preserves the good properties of EM algorithm such as guaranteed convergence and optimum determination of the clustering number. To evaluate the performance of ESM algorithm, experiments on two synthetic datasets (with independent features, with dependent features), </w:t>
      </w:r>
      <w:r w:rsidR="00A63E48">
        <w:rPr>
          <w:rFonts w:ascii="Times New Roman" w:hAnsi="Times New Roman" w:cs="Times New Roman"/>
          <w:sz w:val="24"/>
          <w:szCs w:val="24"/>
        </w:rPr>
        <w:t>two benchmark dataset</w:t>
      </w:r>
      <w:r w:rsidR="00F45EAF">
        <w:rPr>
          <w:rFonts w:ascii="Times New Roman" w:hAnsi="Times New Roman" w:cs="Times New Roman"/>
          <w:sz w:val="24"/>
          <w:szCs w:val="24"/>
        </w:rPr>
        <w:t>s</w:t>
      </w:r>
      <w:r w:rsidR="00A63E48">
        <w:rPr>
          <w:rFonts w:ascii="Times New Roman" w:hAnsi="Times New Roman" w:cs="Times New Roman"/>
          <w:sz w:val="24"/>
          <w:szCs w:val="24"/>
        </w:rPr>
        <w:t xml:space="preserve"> </w:t>
      </w:r>
      <w:r w:rsidRPr="003530AE">
        <w:rPr>
          <w:rFonts w:ascii="Times New Roman" w:hAnsi="Times New Roman" w:cs="Times New Roman"/>
          <w:sz w:val="24"/>
          <w:szCs w:val="24"/>
        </w:rPr>
        <w:t>and one Alzheimer’s Dise</w:t>
      </w:r>
      <w:bookmarkStart w:id="0" w:name="_GoBack"/>
      <w:bookmarkEnd w:id="0"/>
      <w:r w:rsidRPr="003530AE">
        <w:rPr>
          <w:rFonts w:ascii="Times New Roman" w:hAnsi="Times New Roman" w:cs="Times New Roman"/>
          <w:sz w:val="24"/>
          <w:szCs w:val="24"/>
        </w:rPr>
        <w:t xml:space="preserve">ase (AD) dataset are conducted. The experiments on synthetic dataset show ESM is able to identify the relevant features and improved clustering accuracy comparing to EM. </w:t>
      </w:r>
      <w:r w:rsidR="00A63E48">
        <w:rPr>
          <w:rFonts w:ascii="Times New Roman" w:hAnsi="Times New Roman" w:cs="Times New Roman"/>
          <w:sz w:val="24"/>
          <w:szCs w:val="24"/>
        </w:rPr>
        <w:t xml:space="preserve">The experiments on two benchmark datasets show ESM has competitive performance on accuracy and running time compared with existing algorithms. </w:t>
      </w:r>
      <w:r w:rsidRPr="003530AE">
        <w:rPr>
          <w:rFonts w:ascii="Times New Roman" w:hAnsi="Times New Roman" w:cs="Times New Roman"/>
          <w:sz w:val="24"/>
          <w:szCs w:val="24"/>
        </w:rPr>
        <w:t xml:space="preserve">Other than improved clustering result, experiment on AD indicates ESM may potentially identify the patient subtypes which is crucial for patient treatment planning. While promising, the algorithm is limited for applications on more complex data such as mixed data with both continuous and categorical features. In the future, we may tackle the issue for more general data types. Also, for data with limited number of samples like 100 and 200 data size in simulation experiments, the performance of ESM algorithm depends on the initialization as in original EM algorithm. We may improve the robustness of ESM for small datasets. </w:t>
      </w:r>
    </w:p>
    <w:p w:rsidR="00B476E9" w:rsidRDefault="00B476E9" w:rsidP="00B476E9">
      <w:pPr>
        <w:spacing w:line="480" w:lineRule="auto"/>
        <w:rPr>
          <w:rFonts w:ascii="Times New Roman" w:hAnsi="Times New Roman" w:cs="Times New Roman"/>
          <w:b/>
          <w:sz w:val="28"/>
          <w:szCs w:val="28"/>
        </w:rPr>
      </w:pPr>
      <w:r>
        <w:rPr>
          <w:rFonts w:ascii="Times New Roman" w:hAnsi="Times New Roman" w:cs="Times New Roman"/>
          <w:b/>
          <w:sz w:val="28"/>
          <w:szCs w:val="28"/>
        </w:rPr>
        <w:t>Conflict of Interest</w:t>
      </w:r>
    </w:p>
    <w:p w:rsidR="00B476E9" w:rsidRPr="00C76335" w:rsidRDefault="00B476E9" w:rsidP="00B476E9">
      <w:pPr>
        <w:spacing w:line="480" w:lineRule="auto"/>
        <w:rPr>
          <w:rFonts w:ascii="Times New Roman" w:hAnsi="Times New Roman" w:cs="Times New Roman"/>
          <w:sz w:val="24"/>
        </w:rPr>
      </w:pPr>
      <w:r w:rsidRPr="00C76335">
        <w:rPr>
          <w:rFonts w:ascii="Times New Roman" w:hAnsi="Times New Roman" w:cs="Times New Roman"/>
          <w:sz w:val="24"/>
        </w:rPr>
        <w:t>None declared.</w:t>
      </w:r>
    </w:p>
    <w:p w:rsidR="00B476E9" w:rsidRDefault="00B476E9" w:rsidP="00B476E9">
      <w:pPr>
        <w:spacing w:line="480" w:lineRule="auto"/>
        <w:rPr>
          <w:rFonts w:ascii="Times New Roman" w:hAnsi="Times New Roman" w:cs="Times New Roman"/>
          <w:b/>
          <w:sz w:val="28"/>
          <w:szCs w:val="28"/>
        </w:rPr>
      </w:pPr>
      <w:r>
        <w:rPr>
          <w:rFonts w:ascii="Times New Roman" w:hAnsi="Times New Roman" w:cs="Times New Roman"/>
          <w:b/>
          <w:sz w:val="28"/>
          <w:szCs w:val="28"/>
        </w:rPr>
        <w:t>Acknowledgments</w:t>
      </w:r>
    </w:p>
    <w:p w:rsidR="00FC5351" w:rsidRPr="00FC5351" w:rsidRDefault="00B476E9" w:rsidP="00FC5351">
      <w:pPr>
        <w:spacing w:line="480" w:lineRule="auto"/>
        <w:rPr>
          <w:rFonts w:ascii="Times New Roman" w:hAnsi="Times New Roman" w:cs="Times New Roman"/>
          <w:sz w:val="24"/>
        </w:rPr>
      </w:pPr>
      <w:r>
        <w:rPr>
          <w:rFonts w:ascii="Times New Roman" w:hAnsi="Times New Roman" w:cs="Times New Roman"/>
          <w:sz w:val="24"/>
        </w:rPr>
        <w:t>This research did not receive any specific grant from funding agencies in the public, commercial, or not-for-profit sectors.</w:t>
      </w:r>
    </w:p>
    <w:p w:rsidR="00675361" w:rsidRDefault="00675361" w:rsidP="00675361">
      <w:pPr>
        <w:spacing w:line="480" w:lineRule="auto"/>
        <w:jc w:val="both"/>
        <w:rPr>
          <w:rFonts w:ascii="Times New Roman" w:hAnsi="Times New Roman" w:cs="Times New Roman"/>
          <w:b/>
          <w:sz w:val="28"/>
          <w:szCs w:val="24"/>
        </w:rPr>
      </w:pPr>
      <w:r w:rsidRPr="00675361">
        <w:rPr>
          <w:rFonts w:ascii="Times New Roman" w:hAnsi="Times New Roman" w:cs="Times New Roman"/>
          <w:b/>
          <w:sz w:val="28"/>
          <w:szCs w:val="24"/>
        </w:rPr>
        <w:lastRenderedPageBreak/>
        <w:t>Reference</w:t>
      </w:r>
    </w:p>
    <w:p w:rsidR="00D73F20" w:rsidRPr="00D73F20" w:rsidRDefault="003530AE" w:rsidP="00D73F20">
      <w:pPr>
        <w:widowControl w:val="0"/>
        <w:autoSpaceDE w:val="0"/>
        <w:autoSpaceDN w:val="0"/>
        <w:adjustRightInd w:val="0"/>
        <w:spacing w:line="240" w:lineRule="auto"/>
        <w:ind w:left="640" w:hanging="640"/>
        <w:rPr>
          <w:rFonts w:ascii="Times New Roman" w:hAnsi="Times New Roman" w:cs="Times New Roman"/>
          <w:noProof/>
          <w:sz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73F20" w:rsidRPr="00D73F20">
        <w:rPr>
          <w:rFonts w:ascii="Times New Roman" w:hAnsi="Times New Roman" w:cs="Times New Roman"/>
          <w:noProof/>
          <w:sz w:val="24"/>
        </w:rPr>
        <w:t>[1]</w:t>
      </w:r>
      <w:r w:rsidR="00D73F20" w:rsidRPr="00D73F20">
        <w:rPr>
          <w:rFonts w:ascii="Times New Roman" w:hAnsi="Times New Roman" w:cs="Times New Roman"/>
          <w:noProof/>
          <w:sz w:val="24"/>
        </w:rPr>
        <w:tab/>
        <w:t xml:space="preserve">A. K. Jain, M. N. Murty, and P. J. Flynn, “Data clustering: a review,” </w:t>
      </w:r>
      <w:r w:rsidR="00D73F20" w:rsidRPr="00D73F20">
        <w:rPr>
          <w:rFonts w:ascii="Times New Roman" w:hAnsi="Times New Roman" w:cs="Times New Roman"/>
          <w:i/>
          <w:iCs/>
          <w:noProof/>
          <w:sz w:val="24"/>
        </w:rPr>
        <w:t>ACM Comput. Surv.</w:t>
      </w:r>
      <w:r w:rsidR="00D73F20" w:rsidRPr="00D73F20">
        <w:rPr>
          <w:rFonts w:ascii="Times New Roman" w:hAnsi="Times New Roman" w:cs="Times New Roman"/>
          <w:noProof/>
          <w:sz w:val="24"/>
        </w:rPr>
        <w:t>, vol. 31, no. 3, pp. 264–323, 1999.</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w:t>
      </w:r>
      <w:r w:rsidRPr="00D73F20">
        <w:rPr>
          <w:rFonts w:ascii="Times New Roman" w:hAnsi="Times New Roman" w:cs="Times New Roman"/>
          <w:noProof/>
          <w:sz w:val="24"/>
        </w:rPr>
        <w:tab/>
        <w:t xml:space="preserve">J. Yu, “Fault detection using principal components-based gaussian mixture model for semiconductor manufacturing processes,” </w:t>
      </w:r>
      <w:r w:rsidRPr="00D73F20">
        <w:rPr>
          <w:rFonts w:ascii="Times New Roman" w:hAnsi="Times New Roman" w:cs="Times New Roman"/>
          <w:i/>
          <w:iCs/>
          <w:noProof/>
          <w:sz w:val="24"/>
        </w:rPr>
        <w:t>IEEE Trans. Semicond. Manuf.</w:t>
      </w:r>
      <w:r w:rsidRPr="00D73F20">
        <w:rPr>
          <w:rFonts w:ascii="Times New Roman" w:hAnsi="Times New Roman" w:cs="Times New Roman"/>
          <w:noProof/>
          <w:sz w:val="24"/>
        </w:rPr>
        <w:t>, vol. 24, no. 3, pp. 432–444, 2011.</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w:t>
      </w:r>
      <w:r w:rsidRPr="00D73F20">
        <w:rPr>
          <w:rFonts w:ascii="Times New Roman" w:hAnsi="Times New Roman" w:cs="Times New Roman"/>
          <w:noProof/>
          <w:sz w:val="24"/>
        </w:rPr>
        <w:tab/>
        <w:t xml:space="preserve">B. Mazoyer </w:t>
      </w:r>
      <w:r w:rsidRPr="00D73F20">
        <w:rPr>
          <w:rFonts w:ascii="Times New Roman" w:hAnsi="Times New Roman" w:cs="Times New Roman"/>
          <w:i/>
          <w:iCs/>
          <w:noProof/>
          <w:sz w:val="24"/>
        </w:rPr>
        <w:t>et al.</w:t>
      </w:r>
      <w:r w:rsidRPr="00D73F20">
        <w:rPr>
          <w:rFonts w:ascii="Times New Roman" w:hAnsi="Times New Roman" w:cs="Times New Roman"/>
          <w:noProof/>
          <w:sz w:val="24"/>
        </w:rPr>
        <w:t xml:space="preserve">, “Gaussian Mixture Modeling of Hemispheric Lateralization for Language in a Large Sample of Healthy Individuals Balanced for Handedness,” </w:t>
      </w:r>
      <w:r w:rsidRPr="00D73F20">
        <w:rPr>
          <w:rFonts w:ascii="Times New Roman" w:hAnsi="Times New Roman" w:cs="Times New Roman"/>
          <w:i/>
          <w:iCs/>
          <w:noProof/>
          <w:sz w:val="24"/>
        </w:rPr>
        <w:t>PLoS One</w:t>
      </w:r>
      <w:r w:rsidRPr="00D73F20">
        <w:rPr>
          <w:rFonts w:ascii="Times New Roman" w:hAnsi="Times New Roman" w:cs="Times New Roman"/>
          <w:noProof/>
          <w:sz w:val="24"/>
        </w:rPr>
        <w:t>, vol. 9, no. 6, p. e101165, Jun. 2014.</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[4]</w:t>
      </w:r>
      <w:r w:rsidRPr="00D73F20">
        <w:rPr>
          <w:rFonts w:ascii="Times New Roman" w:hAnsi="Times New Roman" w:cs="Times New Roman"/>
          <w:noProof/>
          <w:sz w:val="24"/>
        </w:rPr>
        <w:tab/>
        <w:t xml:space="preserve">A. Lindemann, C. L. Dunis, and P. Lisboa, “Probability distributions, trading strategies and leverage: An application of Gaussian mixture models,” </w:t>
      </w:r>
      <w:r w:rsidRPr="00D73F20">
        <w:rPr>
          <w:rFonts w:ascii="Times New Roman" w:hAnsi="Times New Roman" w:cs="Times New Roman"/>
          <w:i/>
          <w:iCs/>
          <w:noProof/>
          <w:sz w:val="24"/>
        </w:rPr>
        <w:t>J. Forecast.</w:t>
      </w:r>
      <w:r w:rsidRPr="00D73F20">
        <w:rPr>
          <w:rFonts w:ascii="Times New Roman" w:hAnsi="Times New Roman" w:cs="Times New Roman"/>
          <w:noProof/>
          <w:sz w:val="24"/>
        </w:rPr>
        <w:t>, vol. 23, no. 8, pp. 559–585, 2004.</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[5]</w:t>
      </w:r>
      <w:r w:rsidRPr="00D73F20">
        <w:rPr>
          <w:rFonts w:ascii="Times New Roman" w:hAnsi="Times New Roman" w:cs="Times New Roman"/>
          <w:noProof/>
          <w:sz w:val="24"/>
        </w:rPr>
        <w:tab/>
        <w:t xml:space="preserve">K. J. Lee, L. Guillemot, Y. L. Yue, M. Kramer, and D. J. Champion, “Application of the Gaussian mixture model in pulsar astronomy - pulsar classification and candidates ranking for the Fermi 2FGL catalogue,” </w:t>
      </w:r>
      <w:r w:rsidRPr="00D73F20">
        <w:rPr>
          <w:rFonts w:ascii="Times New Roman" w:hAnsi="Times New Roman" w:cs="Times New Roman"/>
          <w:i/>
          <w:iCs/>
          <w:noProof/>
          <w:sz w:val="24"/>
        </w:rPr>
        <w:t>Mon. Not. R. Astron. Soc.</w:t>
      </w:r>
      <w:r w:rsidRPr="00D73F20">
        <w:rPr>
          <w:rFonts w:ascii="Times New Roman" w:hAnsi="Times New Roman" w:cs="Times New Roman"/>
          <w:noProof/>
          <w:sz w:val="24"/>
        </w:rPr>
        <w:t>, vol. 424, no. 4, pp. 2832–2840, 2012.</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[6]</w:t>
      </w:r>
      <w:r w:rsidRPr="00D73F20">
        <w:rPr>
          <w:rFonts w:ascii="Times New Roman" w:hAnsi="Times New Roman" w:cs="Times New Roman"/>
          <w:noProof/>
          <w:sz w:val="24"/>
        </w:rPr>
        <w:tab/>
        <w:t xml:space="preserve">M. Steinbach, G. Karypis, and V. Kumar, “A Comparison of Document Clustering Techniques,” </w:t>
      </w:r>
      <w:r w:rsidRPr="00D73F20">
        <w:rPr>
          <w:rFonts w:ascii="Times New Roman" w:hAnsi="Times New Roman" w:cs="Times New Roman"/>
          <w:i/>
          <w:iCs/>
          <w:noProof/>
          <w:sz w:val="24"/>
        </w:rPr>
        <w:t>KDD Work. text Min.</w:t>
      </w:r>
      <w:r w:rsidRPr="00D73F20">
        <w:rPr>
          <w:rFonts w:ascii="Times New Roman" w:hAnsi="Times New Roman" w:cs="Times New Roman"/>
          <w:noProof/>
          <w:sz w:val="24"/>
        </w:rPr>
        <w:t>, vol. 400, pp. 1–2, 2000.</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[7]</w:t>
      </w:r>
      <w:r w:rsidRPr="00D73F20">
        <w:rPr>
          <w:rFonts w:ascii="Times New Roman" w:hAnsi="Times New Roman" w:cs="Times New Roman"/>
          <w:noProof/>
          <w:sz w:val="24"/>
        </w:rPr>
        <w:tab/>
        <w:t xml:space="preserve">S. Ben-David, “A framework for statistical clustering with constant time approximation algorithms for K-median and K-means clustering,” </w:t>
      </w:r>
      <w:r w:rsidRPr="00D73F20">
        <w:rPr>
          <w:rFonts w:ascii="Times New Roman" w:hAnsi="Times New Roman" w:cs="Times New Roman"/>
          <w:i/>
          <w:iCs/>
          <w:noProof/>
          <w:sz w:val="24"/>
        </w:rPr>
        <w:t>Mach. Learn.</w:t>
      </w:r>
      <w:r w:rsidRPr="00D73F20">
        <w:rPr>
          <w:rFonts w:ascii="Times New Roman" w:hAnsi="Times New Roman" w:cs="Times New Roman"/>
          <w:noProof/>
          <w:sz w:val="24"/>
        </w:rPr>
        <w:t>, vol. 66, no. 2–3, pp. 243–257, Mar. 2007.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[8]</w:t>
      </w:r>
      <w:r w:rsidRPr="00D73F20">
        <w:rPr>
          <w:rFonts w:ascii="Times New Roman" w:hAnsi="Times New Roman" w:cs="Times New Roman"/>
          <w:noProof/>
          <w:sz w:val="24"/>
        </w:rPr>
        <w:tab/>
        <w:t xml:space="preserve">C. Fraley and  a E. Raftery, “How Many Clusters? Which Clustering Method? Answers Via Model-Based Cluster Analysis,” </w:t>
      </w:r>
      <w:r w:rsidRPr="00D73F20">
        <w:rPr>
          <w:rFonts w:ascii="Times New Roman" w:hAnsi="Times New Roman" w:cs="Times New Roman"/>
          <w:i/>
          <w:iCs/>
          <w:noProof/>
          <w:sz w:val="24"/>
        </w:rPr>
        <w:t>Comput. J.</w:t>
      </w:r>
      <w:r w:rsidRPr="00D73F20">
        <w:rPr>
          <w:rFonts w:ascii="Times New Roman" w:hAnsi="Times New Roman" w:cs="Times New Roman"/>
          <w:noProof/>
          <w:sz w:val="24"/>
        </w:rPr>
        <w:t>, vol. 41, no. 8, pp. 578–588, 1998.</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[9]</w:t>
      </w:r>
      <w:r w:rsidRPr="00D73F20">
        <w:rPr>
          <w:rFonts w:ascii="Times New Roman" w:hAnsi="Times New Roman" w:cs="Times New Roman"/>
          <w:noProof/>
          <w:sz w:val="24"/>
        </w:rPr>
        <w:tab/>
        <w:t xml:space="preserve">D. B. Dahl, “Model-Based Clustering for Expression Data via a Dirichlet Process Mixture Model,” </w:t>
      </w:r>
      <w:r w:rsidRPr="00D73F20">
        <w:rPr>
          <w:rFonts w:ascii="Times New Roman" w:hAnsi="Times New Roman" w:cs="Times New Roman"/>
          <w:i/>
          <w:iCs/>
          <w:noProof/>
          <w:sz w:val="24"/>
        </w:rPr>
        <w:t>Bayesian inference gene Expr. proteomics</w:t>
      </w:r>
      <w:r w:rsidRPr="00D73F20">
        <w:rPr>
          <w:rFonts w:ascii="Times New Roman" w:hAnsi="Times New Roman" w:cs="Times New Roman"/>
          <w:noProof/>
          <w:sz w:val="24"/>
        </w:rPr>
        <w:t>, pp. 201–218,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[10]</w:t>
      </w:r>
      <w:r w:rsidRPr="00D73F20">
        <w:rPr>
          <w:rFonts w:ascii="Times New Roman" w:hAnsi="Times New Roman" w:cs="Times New Roman"/>
          <w:noProof/>
          <w:sz w:val="24"/>
        </w:rPr>
        <w:tab/>
        <w:t>G. C. &amp; G. Govaert, “A classification EM algorithm for clustering and two stochastic versions,” vol. 14, 1992.</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[11]</w:t>
      </w:r>
      <w:r w:rsidRPr="00D73F20">
        <w:rPr>
          <w:rFonts w:ascii="Times New Roman" w:hAnsi="Times New Roman" w:cs="Times New Roman"/>
          <w:noProof/>
          <w:sz w:val="24"/>
        </w:rPr>
        <w:tab/>
        <w:t xml:space="preserve">H. Permuter, J. Francos, and I. Jermyn, “A study of Gaussian mixture models of color and texture features for image classification and segmentation,” </w:t>
      </w:r>
      <w:r w:rsidRPr="00D73F20">
        <w:rPr>
          <w:rFonts w:ascii="Times New Roman" w:hAnsi="Times New Roman" w:cs="Times New Roman"/>
          <w:i/>
          <w:iCs/>
          <w:noProof/>
          <w:sz w:val="24"/>
        </w:rPr>
        <w:t>Pattern Recognit.</w:t>
      </w:r>
      <w:r w:rsidRPr="00D73F20">
        <w:rPr>
          <w:rFonts w:ascii="Times New Roman" w:hAnsi="Times New Roman" w:cs="Times New Roman"/>
          <w:noProof/>
          <w:sz w:val="24"/>
        </w:rPr>
        <w:t>, vol. 39, no. 4, pp. 695–706,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[12]</w:t>
      </w:r>
      <w:r w:rsidRPr="00D73F20">
        <w:rPr>
          <w:rFonts w:ascii="Times New Roman" w:hAnsi="Times New Roman" w:cs="Times New Roman"/>
          <w:noProof/>
          <w:sz w:val="24"/>
        </w:rPr>
        <w:tab/>
        <w:t xml:space="preserve">D. a. Reynolds, “Automatic speaker recognition using Gaussian mixture speaker models,” </w:t>
      </w:r>
      <w:r w:rsidRPr="00D73F20">
        <w:rPr>
          <w:rFonts w:ascii="Times New Roman" w:hAnsi="Times New Roman" w:cs="Times New Roman"/>
          <w:i/>
          <w:iCs/>
          <w:noProof/>
          <w:sz w:val="24"/>
        </w:rPr>
        <w:t>Lincoln Lab. J.</w:t>
      </w:r>
      <w:r w:rsidRPr="00D73F20">
        <w:rPr>
          <w:rFonts w:ascii="Times New Roman" w:hAnsi="Times New Roman" w:cs="Times New Roman"/>
          <w:noProof/>
          <w:sz w:val="24"/>
        </w:rPr>
        <w:t>, vol. 8, no. 2, pp. 173–192, 1995.</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[13]</w:t>
      </w:r>
      <w:r w:rsidRPr="00D73F20">
        <w:rPr>
          <w:rFonts w:ascii="Times New Roman" w:hAnsi="Times New Roman" w:cs="Times New Roman"/>
          <w:noProof/>
          <w:sz w:val="24"/>
        </w:rPr>
        <w:tab/>
        <w:t xml:space="preserve">B. Thiesson, C. Meek, and D. Heckerman, “Accelerating EM for large databases,” </w:t>
      </w:r>
      <w:r w:rsidRPr="00D73F20">
        <w:rPr>
          <w:rFonts w:ascii="Times New Roman" w:hAnsi="Times New Roman" w:cs="Times New Roman"/>
          <w:i/>
          <w:iCs/>
          <w:noProof/>
          <w:sz w:val="24"/>
        </w:rPr>
        <w:t>Mach. Learn.</w:t>
      </w:r>
      <w:r w:rsidRPr="00D73F20">
        <w:rPr>
          <w:rFonts w:ascii="Times New Roman" w:hAnsi="Times New Roman" w:cs="Times New Roman"/>
          <w:noProof/>
          <w:sz w:val="24"/>
        </w:rPr>
        <w:t>, vol. 45, no. 3, pp. 279–299, 2001.</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[14]</w:t>
      </w:r>
      <w:r w:rsidRPr="00D73F20">
        <w:rPr>
          <w:rFonts w:ascii="Times New Roman" w:hAnsi="Times New Roman" w:cs="Times New Roman"/>
          <w:noProof/>
          <w:sz w:val="24"/>
        </w:rPr>
        <w:tab/>
        <w:t xml:space="preserve">C. Maugis, G. Celeux, and M. L. Martin-Magniette, “Variable Selection for Clustering with Gaussian Mixture Models,” </w:t>
      </w:r>
      <w:r w:rsidRPr="00D73F20">
        <w:rPr>
          <w:rFonts w:ascii="Times New Roman" w:hAnsi="Times New Roman" w:cs="Times New Roman"/>
          <w:i/>
          <w:iCs/>
          <w:noProof/>
          <w:sz w:val="24"/>
        </w:rPr>
        <w:t>Biometrics</w:t>
      </w:r>
      <w:r w:rsidRPr="00D73F20">
        <w:rPr>
          <w:rFonts w:ascii="Times New Roman" w:hAnsi="Times New Roman" w:cs="Times New Roman"/>
          <w:noProof/>
          <w:sz w:val="24"/>
        </w:rPr>
        <w:t>, vol. 65, no. 3, pp. 701–709, 2009.</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lastRenderedPageBreak/>
        <w:t>[15]</w:t>
      </w:r>
      <w:r w:rsidRPr="00D73F20">
        <w:rPr>
          <w:rFonts w:ascii="Times New Roman" w:hAnsi="Times New Roman" w:cs="Times New Roman"/>
          <w:noProof/>
          <w:sz w:val="24"/>
        </w:rPr>
        <w:tab/>
        <w:t xml:space="preserve">D. Ghosh and A. M. Chinnaiyan, “Mixture modelling of gene expression data from microarray experiments.,” </w:t>
      </w:r>
      <w:r w:rsidRPr="00D73F20">
        <w:rPr>
          <w:rFonts w:ascii="Times New Roman" w:hAnsi="Times New Roman" w:cs="Times New Roman"/>
          <w:i/>
          <w:iCs/>
          <w:noProof/>
          <w:sz w:val="24"/>
        </w:rPr>
        <w:t>Bioinformatics</w:t>
      </w:r>
      <w:r w:rsidRPr="00D73F20">
        <w:rPr>
          <w:rFonts w:ascii="Times New Roman" w:hAnsi="Times New Roman" w:cs="Times New Roman"/>
          <w:noProof/>
          <w:sz w:val="24"/>
        </w:rPr>
        <w:t>, vol. 18, no. 2, pp. 275–86, Feb. 2002.</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[16]</w:t>
      </w:r>
      <w:r w:rsidRPr="00D73F20">
        <w:rPr>
          <w:rFonts w:ascii="Times New Roman" w:hAnsi="Times New Roman" w:cs="Times New Roman"/>
          <w:noProof/>
          <w:sz w:val="24"/>
        </w:rPr>
        <w:tab/>
        <w:t xml:space="preserve">J. M. Bernardo </w:t>
      </w:r>
      <w:r w:rsidRPr="00D73F20">
        <w:rPr>
          <w:rFonts w:ascii="Times New Roman" w:hAnsi="Times New Roman" w:cs="Times New Roman"/>
          <w:i/>
          <w:iCs/>
          <w:noProof/>
          <w:sz w:val="24"/>
        </w:rPr>
        <w:t>et al.</w:t>
      </w:r>
      <w:r w:rsidRPr="00D73F20">
        <w:rPr>
          <w:rFonts w:ascii="Times New Roman" w:hAnsi="Times New Roman" w:cs="Times New Roman"/>
          <w:noProof/>
          <w:sz w:val="24"/>
        </w:rPr>
        <w:t xml:space="preserve">, “Bayesian Clustering with Variable and Transformation Selections,” </w:t>
      </w:r>
      <w:r w:rsidRPr="00D73F20">
        <w:rPr>
          <w:rFonts w:ascii="Times New Roman" w:hAnsi="Times New Roman" w:cs="Times New Roman"/>
          <w:i/>
          <w:iCs/>
          <w:noProof/>
          <w:sz w:val="24"/>
        </w:rPr>
        <w:t>BAYESIAN Stat.</w:t>
      </w:r>
      <w:r w:rsidRPr="00D73F20">
        <w:rPr>
          <w:rFonts w:ascii="Times New Roman" w:hAnsi="Times New Roman" w:cs="Times New Roman"/>
          <w:noProof/>
          <w:sz w:val="24"/>
        </w:rPr>
        <w:t>, vol. 7, pp. 249–275, 2003.</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[17]</w:t>
      </w:r>
      <w:r w:rsidRPr="00D73F20">
        <w:rPr>
          <w:rFonts w:ascii="Times New Roman" w:hAnsi="Times New Roman" w:cs="Times New Roman"/>
          <w:noProof/>
          <w:sz w:val="24"/>
        </w:rPr>
        <w:tab/>
        <w:t xml:space="preserve">C. Bouveyron, S. Girard, and C. Schmid, “High-dimensional data clustering,” </w:t>
      </w:r>
      <w:r w:rsidRPr="00D73F20">
        <w:rPr>
          <w:rFonts w:ascii="Times New Roman" w:hAnsi="Times New Roman" w:cs="Times New Roman"/>
          <w:i/>
          <w:iCs/>
          <w:noProof/>
          <w:sz w:val="24"/>
        </w:rPr>
        <w:t>Comput. Stat. Data Anal.</w:t>
      </w:r>
      <w:r w:rsidRPr="00D73F20">
        <w:rPr>
          <w:rFonts w:ascii="Times New Roman" w:hAnsi="Times New Roman" w:cs="Times New Roman"/>
          <w:noProof/>
          <w:sz w:val="24"/>
        </w:rPr>
        <w:t>, vol. 52, no. 1, pp. 502–519, 2007.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[18]</w:t>
      </w:r>
      <w:r w:rsidRPr="00D73F20">
        <w:rPr>
          <w:rFonts w:ascii="Times New Roman" w:hAnsi="Times New Roman" w:cs="Times New Roman"/>
          <w:noProof/>
          <w:sz w:val="24"/>
        </w:rPr>
        <w:tab/>
        <w:t xml:space="preserve">G. J. McLachlan, R. W. Bean, and D. Peel, “A mixture model-based approach to the clustering of microarray expression data,” </w:t>
      </w:r>
      <w:r w:rsidRPr="00D73F20">
        <w:rPr>
          <w:rFonts w:ascii="Times New Roman" w:hAnsi="Times New Roman" w:cs="Times New Roman"/>
          <w:i/>
          <w:iCs/>
          <w:noProof/>
          <w:sz w:val="24"/>
        </w:rPr>
        <w:t>Bioinformatics</w:t>
      </w:r>
      <w:r w:rsidRPr="00D73F20">
        <w:rPr>
          <w:rFonts w:ascii="Times New Roman" w:hAnsi="Times New Roman" w:cs="Times New Roman"/>
          <w:noProof/>
          <w:sz w:val="24"/>
        </w:rPr>
        <w:t>, vol. 18, no. 3, pp. 413–422, Mar. 2002.</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[19]</w:t>
      </w:r>
      <w:r w:rsidRPr="00D73F20">
        <w:rPr>
          <w:rFonts w:ascii="Times New Roman" w:hAnsi="Times New Roman" w:cs="Times New Roman"/>
          <w:noProof/>
          <w:sz w:val="24"/>
        </w:rPr>
        <w:tab/>
        <w:t xml:space="preserve">A. E. Raftery and N. Dean, “Variable Selection for Model-Based Clustering,” </w:t>
      </w:r>
      <w:r w:rsidRPr="00D73F20">
        <w:rPr>
          <w:rFonts w:ascii="Times New Roman" w:hAnsi="Times New Roman" w:cs="Times New Roman"/>
          <w:i/>
          <w:iCs/>
          <w:noProof/>
          <w:sz w:val="24"/>
        </w:rPr>
        <w:t>J. Am. Stat. Assoc.</w:t>
      </w:r>
      <w:r w:rsidRPr="00D73F20">
        <w:rPr>
          <w:rFonts w:ascii="Times New Roman" w:hAnsi="Times New Roman" w:cs="Times New Roman"/>
          <w:noProof/>
          <w:sz w:val="24"/>
        </w:rPr>
        <w:t>, vol. 101, no. 473, pp. 168–178,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[20]</w:t>
      </w:r>
      <w:r w:rsidRPr="00D73F20">
        <w:rPr>
          <w:rFonts w:ascii="Times New Roman" w:hAnsi="Times New Roman" w:cs="Times New Roman"/>
          <w:noProof/>
          <w:sz w:val="24"/>
        </w:rPr>
        <w:tab/>
        <w:t xml:space="preserve">M. H. C. Law, M. A. T. Figueiredo, and A. K. Jain, “Simultaneous feature selection and clustering using mixture models,” </w:t>
      </w:r>
      <w:r w:rsidRPr="00D73F20">
        <w:rPr>
          <w:rFonts w:ascii="Times New Roman" w:hAnsi="Times New Roman" w:cs="Times New Roman"/>
          <w:i/>
          <w:iCs/>
          <w:noProof/>
          <w:sz w:val="24"/>
        </w:rPr>
        <w:t>IEEE Trans. Pattern Anal. Mach. Intell.</w:t>
      </w:r>
      <w:r w:rsidRPr="00D73F20">
        <w:rPr>
          <w:rFonts w:ascii="Times New Roman" w:hAnsi="Times New Roman" w:cs="Times New Roman"/>
          <w:noProof/>
          <w:sz w:val="24"/>
        </w:rPr>
        <w:t>, vol. 26, no. 9, pp. 1154–1166, 2004.</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[21]</w:t>
      </w:r>
      <w:r w:rsidRPr="00D73F20">
        <w:rPr>
          <w:rFonts w:ascii="Times New Roman" w:hAnsi="Times New Roman" w:cs="Times New Roman"/>
          <w:noProof/>
          <w:sz w:val="24"/>
        </w:rPr>
        <w:tab/>
        <w:t xml:space="preserve">W. Pan and X. Shen, “Penalized Model-Based Clustering with Application to Variable Selection,” </w:t>
      </w:r>
      <w:r w:rsidRPr="00D73F20">
        <w:rPr>
          <w:rFonts w:ascii="Times New Roman" w:hAnsi="Times New Roman" w:cs="Times New Roman"/>
          <w:i/>
          <w:iCs/>
          <w:noProof/>
          <w:sz w:val="24"/>
        </w:rPr>
        <w:t>J. Mach. Learn. Res.</w:t>
      </w:r>
      <w:r w:rsidRPr="00D73F20">
        <w:rPr>
          <w:rFonts w:ascii="Times New Roman" w:hAnsi="Times New Roman" w:cs="Times New Roman"/>
          <w:noProof/>
          <w:sz w:val="24"/>
        </w:rPr>
        <w:t>, vol. 8, pp. 1145–1164, 2007.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[22]</w:t>
      </w:r>
      <w:r w:rsidRPr="00D73F20">
        <w:rPr>
          <w:rFonts w:ascii="Times New Roman" w:hAnsi="Times New Roman" w:cs="Times New Roman"/>
          <w:noProof/>
          <w:sz w:val="24"/>
        </w:rPr>
        <w:tab/>
        <w:t xml:space="preserve">S. Wang and J. Zhu, “Variable Selection for Model-Based High-Dimensional Clustering and Its Application to Microarray Data,” </w:t>
      </w:r>
      <w:r w:rsidRPr="00D73F20">
        <w:rPr>
          <w:rFonts w:ascii="Times New Roman" w:hAnsi="Times New Roman" w:cs="Times New Roman"/>
          <w:i/>
          <w:iCs/>
          <w:noProof/>
          <w:sz w:val="24"/>
        </w:rPr>
        <w:t>Biometrics</w:t>
      </w:r>
      <w:r w:rsidRPr="00D73F20">
        <w:rPr>
          <w:rFonts w:ascii="Times New Roman" w:hAnsi="Times New Roman" w:cs="Times New Roman"/>
          <w:noProof/>
          <w:sz w:val="24"/>
        </w:rPr>
        <w:t>, vol. 64, no. 2, pp. 440–448, Jun. 2008.</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[23]</w:t>
      </w:r>
      <w:r w:rsidRPr="00D73F20">
        <w:rPr>
          <w:rFonts w:ascii="Times New Roman" w:hAnsi="Times New Roman" w:cs="Times New Roman"/>
          <w:noProof/>
          <w:sz w:val="24"/>
        </w:rPr>
        <w:tab/>
        <w:t xml:space="preserve">B. Xie, W. Pan, and X. Shen, “Penalized model-based clustering with cluster-specific diagonal covariance matrices and grouped variables,” </w:t>
      </w:r>
      <w:r w:rsidRPr="00D73F20">
        <w:rPr>
          <w:rFonts w:ascii="Times New Roman" w:hAnsi="Times New Roman" w:cs="Times New Roman"/>
          <w:i/>
          <w:iCs/>
          <w:noProof/>
          <w:sz w:val="24"/>
        </w:rPr>
        <w:t>Electron. J. Stat.</w:t>
      </w:r>
      <w:r w:rsidRPr="00D73F20">
        <w:rPr>
          <w:rFonts w:ascii="Times New Roman" w:hAnsi="Times New Roman" w:cs="Times New Roman"/>
          <w:noProof/>
          <w:sz w:val="24"/>
        </w:rPr>
        <w:t>, vol. 2, pp. 168–212, 2008.</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[24]</w:t>
      </w:r>
      <w:r w:rsidRPr="00D73F20">
        <w:rPr>
          <w:rFonts w:ascii="Times New Roman" w:hAnsi="Times New Roman" w:cs="Times New Roman"/>
          <w:noProof/>
          <w:sz w:val="24"/>
        </w:rPr>
        <w:tab/>
        <w:t xml:space="preserve">C. Bouveyron and C. Brunet-Saumard, “Model-based clustering of high-dimensional data: A review,” </w:t>
      </w:r>
      <w:r w:rsidRPr="00D73F20">
        <w:rPr>
          <w:rFonts w:ascii="Times New Roman" w:hAnsi="Times New Roman" w:cs="Times New Roman"/>
          <w:i/>
          <w:iCs/>
          <w:noProof/>
          <w:sz w:val="24"/>
        </w:rPr>
        <w:t>Comput. Stat. Data Anal.</w:t>
      </w:r>
      <w:r w:rsidRPr="00D73F20">
        <w:rPr>
          <w:rFonts w:ascii="Times New Roman" w:hAnsi="Times New Roman" w:cs="Times New Roman"/>
          <w:noProof/>
          <w:sz w:val="24"/>
        </w:rPr>
        <w:t>, vol. 71, pp. 52–78, 2014.</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[25]</w:t>
      </w:r>
      <w:r w:rsidRPr="00D73F20">
        <w:rPr>
          <w:rFonts w:ascii="Times New Roman" w:hAnsi="Times New Roman" w:cs="Times New Roman"/>
          <w:noProof/>
          <w:sz w:val="24"/>
        </w:rPr>
        <w:tab/>
        <w:t xml:space="preserve">C. M. Bishop and N. Nasrabadi, “Pattern Recognition and Machine Learning,” </w:t>
      </w:r>
      <w:r w:rsidRPr="00D73F20">
        <w:rPr>
          <w:rFonts w:ascii="Times New Roman" w:hAnsi="Times New Roman" w:cs="Times New Roman"/>
          <w:i/>
          <w:iCs/>
          <w:noProof/>
          <w:sz w:val="24"/>
        </w:rPr>
        <w:t>Pattern Recognit.</w:t>
      </w:r>
      <w:r w:rsidRPr="00D73F20">
        <w:rPr>
          <w:rFonts w:ascii="Times New Roman" w:hAnsi="Times New Roman" w:cs="Times New Roman"/>
          <w:noProof/>
          <w:sz w:val="24"/>
        </w:rPr>
        <w:t>, vol. 4, no. 4, p. 738,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[26]</w:t>
      </w:r>
      <w:r w:rsidRPr="00D73F20">
        <w:rPr>
          <w:rFonts w:ascii="Times New Roman" w:hAnsi="Times New Roman" w:cs="Times New Roman"/>
          <w:noProof/>
          <w:sz w:val="24"/>
        </w:rPr>
        <w:tab/>
        <w:t xml:space="preserve">P. D. Hoff, “Model-based subspace clustering,” </w:t>
      </w:r>
      <w:r w:rsidRPr="00D73F20">
        <w:rPr>
          <w:rFonts w:ascii="Times New Roman" w:hAnsi="Times New Roman" w:cs="Times New Roman"/>
          <w:i/>
          <w:iCs/>
          <w:noProof/>
          <w:sz w:val="24"/>
        </w:rPr>
        <w:t>Bayesian Anal.</w:t>
      </w:r>
      <w:r w:rsidRPr="00D73F20">
        <w:rPr>
          <w:rFonts w:ascii="Times New Roman" w:hAnsi="Times New Roman" w:cs="Times New Roman"/>
          <w:noProof/>
          <w:sz w:val="24"/>
        </w:rPr>
        <w:t>, vol. 1, no. 2, pp. 321–344,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[27]</w:t>
      </w:r>
      <w:r w:rsidRPr="00D73F20">
        <w:rPr>
          <w:rFonts w:ascii="Times New Roman" w:hAnsi="Times New Roman" w:cs="Times New Roman"/>
          <w:noProof/>
          <w:sz w:val="24"/>
        </w:rPr>
        <w:tab/>
        <w:t xml:space="preserve">M. Fop and T. B. Murphy, “Variable Selection Methods for Model-based Clustering,” </w:t>
      </w:r>
      <w:r w:rsidRPr="00D73F20">
        <w:rPr>
          <w:rFonts w:ascii="Times New Roman" w:hAnsi="Times New Roman" w:cs="Times New Roman"/>
          <w:i/>
          <w:iCs/>
          <w:noProof/>
          <w:sz w:val="24"/>
        </w:rPr>
        <w:t>Stat. Surv.</w:t>
      </w:r>
      <w:r w:rsidRPr="00D73F20">
        <w:rPr>
          <w:rFonts w:ascii="Times New Roman" w:hAnsi="Times New Roman" w:cs="Times New Roman"/>
          <w:noProof/>
          <w:sz w:val="24"/>
        </w:rPr>
        <w:t>, vol. 12, no. 0, pp. 18–65, 2017.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[28]</w:t>
      </w:r>
      <w:r w:rsidRPr="00D73F20">
        <w:rPr>
          <w:rFonts w:ascii="Times New Roman" w:hAnsi="Times New Roman" w:cs="Times New Roman"/>
          <w:noProof/>
          <w:sz w:val="24"/>
        </w:rPr>
        <w:tab/>
        <w:t>A. M. Daniela Witten and R. Tibshirani Maintainer Daniela Witten, “Package ‘sparcl’ Type Package Title Perform Sparse Hierarchical Clustering and Sparse K-Means Clustering,” 2018.</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[29]</w:t>
      </w:r>
      <w:r w:rsidRPr="00D73F20">
        <w:rPr>
          <w:rFonts w:ascii="Times New Roman" w:hAnsi="Times New Roman" w:cs="Times New Roman"/>
          <w:noProof/>
          <w:sz w:val="24"/>
        </w:rPr>
        <w:tab/>
        <w:t>L. Scrucca and A. E. Raftery, “clustvarsel: A Package Implementing Variable Selection for Model-based Clustering in R,” Nov. 2014.</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[30]</w:t>
      </w:r>
      <w:r w:rsidRPr="00D73F20">
        <w:rPr>
          <w:rFonts w:ascii="Times New Roman" w:hAnsi="Times New Roman" w:cs="Times New Roman"/>
          <w:noProof/>
          <w:sz w:val="24"/>
        </w:rPr>
        <w:tab/>
        <w:t>M. Marbac, M. S. Maintainer, and M. Sedki, “Package ‘VarSelLCM’ Title Variable Selection for Model-Based Clustering of Mixed-Type Data Set with Missing Values,” 2018.</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lastRenderedPageBreak/>
        <w:t>[31]</w:t>
      </w:r>
      <w:r w:rsidRPr="00D73F20">
        <w:rPr>
          <w:rFonts w:ascii="Times New Roman" w:hAnsi="Times New Roman" w:cs="Times New Roman"/>
          <w:noProof/>
          <w:sz w:val="24"/>
        </w:rPr>
        <w:tab/>
        <w:t>J. L. Andrews and P. D. Mcnicholas, “Package ‘vscc’ Title Variable selection for clustering and classification,” 2015.</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[32]</w:t>
      </w:r>
      <w:r w:rsidRPr="00D73F20">
        <w:rPr>
          <w:rFonts w:ascii="Times New Roman" w:hAnsi="Times New Roman" w:cs="Times New Roman"/>
          <w:noProof/>
          <w:sz w:val="24"/>
        </w:rPr>
        <w:tab/>
        <w:t>M. Sedki, G. Celeux, C. Maugis, and R. Maintainer, “Package ‘SelvarMix’ Type Package Title Regularization for Variable Selection in Model-Based Clustering and Discriminant Analysis,” 2017.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[33]</w:t>
      </w:r>
      <w:r w:rsidRPr="00D73F20">
        <w:rPr>
          <w:rFonts w:ascii="Times New Roman" w:hAnsi="Times New Roman" w:cs="Times New Roman"/>
          <w:noProof/>
          <w:sz w:val="24"/>
        </w:rPr>
        <w:tab/>
        <w:t>P. Nia and A. C. Davison, “Package ‘bclust’ Type Package Title Bayesian Hierarchical Clustering Using Spike and Slab Models,” 2015.</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[34]</w:t>
      </w:r>
      <w:r w:rsidRPr="00D73F20">
        <w:rPr>
          <w:rFonts w:ascii="Times New Roman" w:hAnsi="Times New Roman" w:cs="Times New Roman"/>
          <w:noProof/>
          <w:sz w:val="24"/>
        </w:rPr>
        <w:tab/>
        <w:t xml:space="preserve">“2008 Alzheimer’s disease facts and figures,” </w:t>
      </w:r>
      <w:r w:rsidRPr="00D73F20">
        <w:rPr>
          <w:rFonts w:ascii="Times New Roman" w:hAnsi="Times New Roman" w:cs="Times New Roman"/>
          <w:i/>
          <w:iCs/>
          <w:noProof/>
          <w:sz w:val="24"/>
        </w:rPr>
        <w:t>Alzheimer’s and Dementia</w:t>
      </w:r>
      <w:r w:rsidRPr="00D73F20">
        <w:rPr>
          <w:rFonts w:ascii="Times New Roman" w:hAnsi="Times New Roman" w:cs="Times New Roman"/>
          <w:noProof/>
          <w:sz w:val="24"/>
        </w:rPr>
        <w:t>, Mar-2008. [Online]. Available: http://linkinghub.elsevier.com/retrieve/pii/S1552526008000332. [Accessed: 18-Aug-2017].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[35]</w:t>
      </w:r>
      <w:r w:rsidRPr="00D73F20">
        <w:rPr>
          <w:rFonts w:ascii="Times New Roman" w:hAnsi="Times New Roman" w:cs="Times New Roman"/>
          <w:noProof/>
          <w:sz w:val="24"/>
        </w:rPr>
        <w:tab/>
        <w:t xml:space="preserve">S. Gauthier </w:t>
      </w:r>
      <w:r w:rsidRPr="00D73F20">
        <w:rPr>
          <w:rFonts w:ascii="Times New Roman" w:hAnsi="Times New Roman" w:cs="Times New Roman"/>
          <w:i/>
          <w:iCs/>
          <w:noProof/>
          <w:sz w:val="24"/>
        </w:rPr>
        <w:t>et al.</w:t>
      </w:r>
      <w:r w:rsidRPr="00D73F20">
        <w:rPr>
          <w:rFonts w:ascii="Times New Roman" w:hAnsi="Times New Roman" w:cs="Times New Roman"/>
          <w:noProof/>
          <w:sz w:val="24"/>
        </w:rPr>
        <w:t xml:space="preserve">, “Mild cognitive impairment,” </w:t>
      </w:r>
      <w:r w:rsidRPr="00D73F20">
        <w:rPr>
          <w:rFonts w:ascii="Times New Roman" w:hAnsi="Times New Roman" w:cs="Times New Roman"/>
          <w:i/>
          <w:iCs/>
          <w:noProof/>
          <w:sz w:val="24"/>
        </w:rPr>
        <w:t>Lancet</w:t>
      </w:r>
      <w:r w:rsidRPr="00D73F20">
        <w:rPr>
          <w:rFonts w:ascii="Times New Roman" w:hAnsi="Times New Roman" w:cs="Times New Roman"/>
          <w:noProof/>
          <w:sz w:val="24"/>
        </w:rPr>
        <w:t>, vol. 367, no. 9518. pp. 1262–1270, 2006.</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[36]</w:t>
      </w:r>
      <w:r w:rsidRPr="00D73F20">
        <w:rPr>
          <w:rFonts w:ascii="Times New Roman" w:hAnsi="Times New Roman" w:cs="Times New Roman"/>
          <w:noProof/>
          <w:sz w:val="24"/>
        </w:rPr>
        <w:tab/>
        <w:t xml:space="preserve">M. Castro and G. E. Smith, “Mild cognitive impairment and Alzheimer’s disease.,” in </w:t>
      </w:r>
      <w:r w:rsidRPr="00D73F20">
        <w:rPr>
          <w:rFonts w:ascii="Times New Roman" w:hAnsi="Times New Roman" w:cs="Times New Roman"/>
          <w:i/>
          <w:iCs/>
          <w:noProof/>
          <w:sz w:val="24"/>
        </w:rPr>
        <w:t>APA handbook of clinical geropsychology, Vol. 2: Assessment, treatment, and issues of later life.</w:t>
      </w:r>
      <w:r w:rsidRPr="00D73F20">
        <w:rPr>
          <w:rFonts w:ascii="Times New Roman" w:hAnsi="Times New Roman" w:cs="Times New Roman"/>
          <w:noProof/>
          <w:sz w:val="24"/>
        </w:rPr>
        <w:t>, Washington: American Psychological Association, 2015, pp. 173–207.</w:t>
      </w:r>
    </w:p>
    <w:p w:rsidR="00D73F20" w:rsidRPr="00D73F20" w:rsidRDefault="00D73F20" w:rsidP="00D73F20">
      <w:pPr>
        <w:widowControl w:val="0"/>
        <w:autoSpaceDE w:val="0"/>
        <w:autoSpaceDN w:val="0"/>
        <w:adjustRightInd w:val="0"/>
        <w:spacing w:line="240" w:lineRule="auto"/>
        <w:ind w:left="640" w:hanging="640"/>
        <w:rPr>
          <w:rFonts w:ascii="Times New Roman" w:hAnsi="Times New Roman" w:cs="Times New Roman"/>
          <w:noProof/>
          <w:sz w:val="24"/>
        </w:rPr>
      </w:pPr>
      <w:r w:rsidRPr="00D73F20">
        <w:rPr>
          <w:rFonts w:ascii="Times New Roman" w:hAnsi="Times New Roman" w:cs="Times New Roman"/>
          <w:noProof/>
          <w:sz w:val="24"/>
        </w:rPr>
        <w:t>[37]</w:t>
      </w:r>
      <w:r w:rsidRPr="00D73F20">
        <w:rPr>
          <w:rFonts w:ascii="Times New Roman" w:hAnsi="Times New Roman" w:cs="Times New Roman"/>
          <w:noProof/>
          <w:sz w:val="24"/>
        </w:rPr>
        <w:tab/>
        <w:t>Michael W. Weiner MD, “ADNI Alzheimer’s Disease Neuroimaging Initiative,” 2013. [Online]. Available: http://www.adni-info.org/. [Accessed: 18-Aug-2017].</w:t>
      </w:r>
    </w:p>
    <w:p w:rsidR="003530AE" w:rsidRPr="003530AE" w:rsidRDefault="003530AE" w:rsidP="00D73F20">
      <w:pPr>
        <w:widowControl w:val="0"/>
        <w:autoSpaceDE w:val="0"/>
        <w:autoSpaceDN w:val="0"/>
        <w:adjustRightInd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fldChar w:fldCharType="end"/>
      </w:r>
    </w:p>
    <w:sectPr w:rsidR="003530AE" w:rsidRPr="003530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1872AD"/>
    <w:multiLevelType w:val="hybridMultilevel"/>
    <w:tmpl w:val="8D4C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E83B0B"/>
    <w:multiLevelType w:val="hybridMultilevel"/>
    <w:tmpl w:val="00A0378A"/>
    <w:lvl w:ilvl="0" w:tplc="FCC49D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90288D"/>
    <w:multiLevelType w:val="hybridMultilevel"/>
    <w:tmpl w:val="6526D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823422"/>
    <w:multiLevelType w:val="multilevel"/>
    <w:tmpl w:val="4080035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FBF"/>
    <w:rsid w:val="00025709"/>
    <w:rsid w:val="000A7E79"/>
    <w:rsid w:val="000E692E"/>
    <w:rsid w:val="0010678A"/>
    <w:rsid w:val="001208AF"/>
    <w:rsid w:val="00167CF4"/>
    <w:rsid w:val="00177874"/>
    <w:rsid w:val="001A7CD2"/>
    <w:rsid w:val="001C57E6"/>
    <w:rsid w:val="001D595D"/>
    <w:rsid w:val="001F2374"/>
    <w:rsid w:val="002320C9"/>
    <w:rsid w:val="002379E8"/>
    <w:rsid w:val="00290F1C"/>
    <w:rsid w:val="002947D3"/>
    <w:rsid w:val="002C3C34"/>
    <w:rsid w:val="002E22A7"/>
    <w:rsid w:val="002F77C6"/>
    <w:rsid w:val="00307706"/>
    <w:rsid w:val="003530AE"/>
    <w:rsid w:val="003C4C94"/>
    <w:rsid w:val="005275DC"/>
    <w:rsid w:val="005D7482"/>
    <w:rsid w:val="00615C04"/>
    <w:rsid w:val="00675361"/>
    <w:rsid w:val="0071251D"/>
    <w:rsid w:val="00762C91"/>
    <w:rsid w:val="00776EE7"/>
    <w:rsid w:val="007E4FC4"/>
    <w:rsid w:val="00860E81"/>
    <w:rsid w:val="008F244A"/>
    <w:rsid w:val="00904602"/>
    <w:rsid w:val="00932481"/>
    <w:rsid w:val="009754AC"/>
    <w:rsid w:val="009D13C2"/>
    <w:rsid w:val="00A11876"/>
    <w:rsid w:val="00A338D4"/>
    <w:rsid w:val="00A63E48"/>
    <w:rsid w:val="00AA0CF5"/>
    <w:rsid w:val="00AF5FBF"/>
    <w:rsid w:val="00B31C58"/>
    <w:rsid w:val="00B476E9"/>
    <w:rsid w:val="00B64FD9"/>
    <w:rsid w:val="00B81FA4"/>
    <w:rsid w:val="00C50D8C"/>
    <w:rsid w:val="00D73F20"/>
    <w:rsid w:val="00D93D2F"/>
    <w:rsid w:val="00DB16E0"/>
    <w:rsid w:val="00E205F4"/>
    <w:rsid w:val="00E33794"/>
    <w:rsid w:val="00F45EAF"/>
    <w:rsid w:val="00F53956"/>
    <w:rsid w:val="00FC5351"/>
    <w:rsid w:val="00FC5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B2A5E"/>
  <w15:chartTrackingRefBased/>
  <w15:docId w15:val="{A576523D-C359-4A3A-A248-4452DD73A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5361"/>
    <w:pPr>
      <w:ind w:left="720"/>
      <w:contextualSpacing/>
    </w:pPr>
  </w:style>
  <w:style w:type="character" w:styleId="PlaceholderText">
    <w:name w:val="Placeholder Text"/>
    <w:basedOn w:val="DefaultParagraphFont"/>
    <w:uiPriority w:val="99"/>
    <w:semiHidden/>
    <w:rsid w:val="008F244A"/>
    <w:rPr>
      <w:color w:val="808080"/>
    </w:rPr>
  </w:style>
  <w:style w:type="table" w:styleId="TableGrid">
    <w:name w:val="Table Grid"/>
    <w:basedOn w:val="TableNormal"/>
    <w:uiPriority w:val="39"/>
    <w:rsid w:val="00B64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50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77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320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20C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414233">
      <w:bodyDiv w:val="1"/>
      <w:marLeft w:val="0"/>
      <w:marRight w:val="0"/>
      <w:marTop w:val="0"/>
      <w:marBottom w:val="0"/>
      <w:divBdr>
        <w:top w:val="none" w:sz="0" w:space="0" w:color="auto"/>
        <w:left w:val="none" w:sz="0" w:space="0" w:color="auto"/>
        <w:bottom w:val="none" w:sz="0" w:space="0" w:color="auto"/>
        <w:right w:val="none" w:sz="0" w:space="0" w:color="auto"/>
      </w:divBdr>
    </w:div>
    <w:div w:id="419496326">
      <w:bodyDiv w:val="1"/>
      <w:marLeft w:val="0"/>
      <w:marRight w:val="0"/>
      <w:marTop w:val="0"/>
      <w:marBottom w:val="0"/>
      <w:divBdr>
        <w:top w:val="none" w:sz="0" w:space="0" w:color="auto"/>
        <w:left w:val="none" w:sz="0" w:space="0" w:color="auto"/>
        <w:bottom w:val="none" w:sz="0" w:space="0" w:color="auto"/>
        <w:right w:val="none" w:sz="0" w:space="0" w:color="auto"/>
      </w:divBdr>
    </w:div>
    <w:div w:id="905919147">
      <w:bodyDiv w:val="1"/>
      <w:marLeft w:val="0"/>
      <w:marRight w:val="0"/>
      <w:marTop w:val="0"/>
      <w:marBottom w:val="0"/>
      <w:divBdr>
        <w:top w:val="none" w:sz="0" w:space="0" w:color="auto"/>
        <w:left w:val="none" w:sz="0" w:space="0" w:color="auto"/>
        <w:bottom w:val="none" w:sz="0" w:space="0" w:color="auto"/>
        <w:right w:val="none" w:sz="0" w:space="0" w:color="auto"/>
      </w:divBdr>
    </w:div>
    <w:div w:id="2042390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FA740-E491-0442-B896-2C870F2A9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4569</TotalTime>
  <Pages>29</Pages>
  <Words>21426</Words>
  <Characters>122131</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143271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YINLIN FU (Student)</dc:creator>
  <cp:keywords/>
  <dc:description/>
  <cp:lastModifiedBy>Microsoft Office User</cp:lastModifiedBy>
  <cp:revision>22</cp:revision>
  <dcterms:created xsi:type="dcterms:W3CDTF">2017-08-15T20:54:00Z</dcterms:created>
  <dcterms:modified xsi:type="dcterms:W3CDTF">2019-04-02T06:02:00Z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750a2865-429d-3352-97a4-ec596396ce66</vt:lpwstr>
  </property>
  <property fmtid="{D5CDD505-2E9C-101B-9397-08002B2CF9AE}" pid="24" name="Mendeley Citation Style_1">
    <vt:lpwstr>http://www.zotero.org/styles/ieee</vt:lpwstr>
  </property>
</Properties>
</file>